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7A29" w14:textId="66254134" w:rsidR="00A279FE" w:rsidRDefault="00D63825" w:rsidP="00D63825">
      <w:pPr>
        <w:spacing w:after="0" w:line="240" w:lineRule="auto"/>
        <w:rPr>
          <w:b/>
          <w:bCs/>
          <w:color w:val="0070C0"/>
          <w:sz w:val="32"/>
          <w:szCs w:val="32"/>
          <w:u w:val="single"/>
        </w:rPr>
      </w:pPr>
      <w:r w:rsidRPr="00D63825">
        <w:rPr>
          <w:b/>
          <w:bCs/>
          <w:noProof/>
          <w:color w:val="0070C0"/>
          <w:sz w:val="32"/>
          <w:szCs w:val="32"/>
        </w:rPr>
        <w:drawing>
          <wp:inline distT="0" distB="0" distL="0" distR="0" wp14:anchorId="7DF335F4" wp14:editId="03EE404B">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937" cy="634476"/>
                    </a:xfrm>
                    <a:prstGeom prst="rect">
                      <a:avLst/>
                    </a:prstGeom>
                    <a:noFill/>
                    <a:ln>
                      <a:noFill/>
                    </a:ln>
                  </pic:spPr>
                </pic:pic>
              </a:graphicData>
            </a:graphic>
          </wp:inline>
        </w:drawing>
      </w:r>
    </w:p>
    <w:p w14:paraId="3E435E6D" w14:textId="77777777" w:rsidR="00D63825" w:rsidRPr="00211A93" w:rsidRDefault="00D63825" w:rsidP="00D63825">
      <w:pPr>
        <w:spacing w:after="0" w:line="240" w:lineRule="auto"/>
        <w:rPr>
          <w:b/>
          <w:bCs/>
          <w:color w:val="0070C0"/>
          <w:sz w:val="32"/>
          <w:szCs w:val="32"/>
          <w:u w:val="single"/>
        </w:rPr>
      </w:pPr>
      <w:bookmarkStart w:id="0" w:name="_GoBack"/>
      <w:bookmarkEnd w:id="0"/>
    </w:p>
    <w:p w14:paraId="7BE60309" w14:textId="0BC69D14" w:rsidR="00A70142" w:rsidRPr="00211A93" w:rsidRDefault="004E5234" w:rsidP="0034489C">
      <w:pPr>
        <w:spacing w:after="0" w:line="240" w:lineRule="auto"/>
        <w:jc w:val="center"/>
        <w:rPr>
          <w:b/>
          <w:bCs/>
          <w:color w:val="0070C0"/>
          <w:sz w:val="32"/>
          <w:szCs w:val="32"/>
          <w:u w:val="single"/>
        </w:rPr>
      </w:pPr>
      <w:r w:rsidRPr="00211A93">
        <w:rPr>
          <w:b/>
          <w:bCs/>
          <w:color w:val="0070C0"/>
          <w:sz w:val="32"/>
          <w:szCs w:val="32"/>
          <w:u w:val="single"/>
        </w:rPr>
        <w:t xml:space="preserve">Local </w:t>
      </w:r>
      <w:r w:rsidR="007331E3" w:rsidRPr="00211A93">
        <w:rPr>
          <w:b/>
          <w:bCs/>
          <w:color w:val="0070C0"/>
          <w:sz w:val="32"/>
          <w:szCs w:val="32"/>
          <w:u w:val="single"/>
        </w:rPr>
        <w:t xml:space="preserve">Service Project </w:t>
      </w:r>
      <w:r w:rsidRPr="00211A93">
        <w:rPr>
          <w:b/>
          <w:bCs/>
          <w:color w:val="0070C0"/>
          <w:sz w:val="32"/>
          <w:szCs w:val="32"/>
          <w:u w:val="single"/>
        </w:rPr>
        <w:t xml:space="preserve">Matching Grants </w:t>
      </w:r>
      <w:r w:rsidR="007331E3" w:rsidRPr="00211A93">
        <w:rPr>
          <w:b/>
          <w:bCs/>
          <w:color w:val="0070C0"/>
          <w:sz w:val="32"/>
          <w:szCs w:val="32"/>
          <w:u w:val="single"/>
        </w:rPr>
        <w:t>Application Policy</w:t>
      </w:r>
    </w:p>
    <w:p w14:paraId="42F36518" w14:textId="43A204C9" w:rsidR="005B0BAE" w:rsidRPr="00211A93" w:rsidRDefault="005B0BAE" w:rsidP="0034489C">
      <w:pPr>
        <w:spacing w:after="0" w:line="240" w:lineRule="auto"/>
        <w:jc w:val="center"/>
        <w:rPr>
          <w:i/>
          <w:iCs/>
          <w:color w:val="0070C0"/>
          <w:sz w:val="24"/>
          <w:szCs w:val="24"/>
          <w:u w:val="single"/>
        </w:rPr>
      </w:pPr>
      <w:r w:rsidRPr="00211A93">
        <w:rPr>
          <w:i/>
          <w:iCs/>
          <w:color w:val="0070C0"/>
          <w:sz w:val="24"/>
          <w:szCs w:val="24"/>
          <w:u w:val="single"/>
        </w:rPr>
        <w:t>(</w:t>
      </w:r>
      <w:r w:rsidR="009753AC">
        <w:rPr>
          <w:i/>
          <w:iCs/>
          <w:color w:val="0070C0"/>
          <w:sz w:val="24"/>
          <w:szCs w:val="24"/>
          <w:u w:val="single"/>
        </w:rPr>
        <w:t>rev: 3</w:t>
      </w:r>
      <w:r w:rsidR="00211A93">
        <w:rPr>
          <w:i/>
          <w:iCs/>
          <w:color w:val="0070C0"/>
          <w:sz w:val="24"/>
          <w:szCs w:val="24"/>
          <w:u w:val="single"/>
        </w:rPr>
        <w:t>-</w:t>
      </w:r>
      <w:r w:rsidR="009753AC">
        <w:rPr>
          <w:i/>
          <w:iCs/>
          <w:color w:val="0070C0"/>
          <w:sz w:val="24"/>
          <w:szCs w:val="24"/>
          <w:u w:val="single"/>
        </w:rPr>
        <w:t>1</w:t>
      </w:r>
      <w:r w:rsidR="00211A93">
        <w:rPr>
          <w:i/>
          <w:iCs/>
          <w:color w:val="0070C0"/>
          <w:sz w:val="24"/>
          <w:szCs w:val="24"/>
          <w:u w:val="single"/>
        </w:rPr>
        <w:t>-</w:t>
      </w:r>
      <w:r w:rsidR="00211A93" w:rsidRPr="00211A93">
        <w:rPr>
          <w:i/>
          <w:iCs/>
          <w:color w:val="0070C0"/>
          <w:sz w:val="24"/>
          <w:szCs w:val="24"/>
          <w:u w:val="single"/>
        </w:rPr>
        <w:t>2020</w:t>
      </w:r>
      <w:r w:rsidRPr="00211A93">
        <w:rPr>
          <w:i/>
          <w:iCs/>
          <w:color w:val="0070C0"/>
          <w:sz w:val="24"/>
          <w:szCs w:val="24"/>
          <w:u w:val="single"/>
        </w:rPr>
        <w:t>)</w:t>
      </w:r>
    </w:p>
    <w:p w14:paraId="28097362" w14:textId="0D9C45E1" w:rsidR="007331E3" w:rsidRPr="00211A93" w:rsidRDefault="007331E3" w:rsidP="0034489C">
      <w:pPr>
        <w:spacing w:after="0" w:line="240" w:lineRule="auto"/>
        <w:rPr>
          <w:sz w:val="32"/>
          <w:szCs w:val="32"/>
        </w:rPr>
      </w:pPr>
    </w:p>
    <w:p w14:paraId="3F3182F5" w14:textId="5D3A5D3A" w:rsidR="007331E3" w:rsidRPr="00211A93" w:rsidRDefault="00F900B7" w:rsidP="0034489C">
      <w:pPr>
        <w:pStyle w:val="Heading1"/>
        <w:spacing w:before="0"/>
        <w:ind w:left="0"/>
        <w:jc w:val="center"/>
        <w:rPr>
          <w:rFonts w:asciiTheme="minorHAnsi" w:hAnsiTheme="minorHAnsi" w:cstheme="minorHAnsi"/>
          <w:color w:val="0070C0"/>
        </w:rPr>
      </w:pPr>
      <w:r w:rsidRPr="00223F99">
        <w:rPr>
          <w:rFonts w:asciiTheme="minorHAnsi" w:hAnsiTheme="minorHAnsi" w:cstheme="minorHAnsi"/>
          <w:color w:val="0070C0"/>
        </w:rPr>
        <w:t>Introduction</w:t>
      </w:r>
    </w:p>
    <w:p w14:paraId="29E77027" w14:textId="059FCE45" w:rsidR="007331E3" w:rsidRPr="00211A93" w:rsidRDefault="00D71A33" w:rsidP="0034489C">
      <w:pPr>
        <w:spacing w:after="0" w:line="240" w:lineRule="auto"/>
      </w:pPr>
      <w:r w:rsidRPr="00211A93">
        <w:rPr>
          <w:color w:val="000000"/>
        </w:rPr>
        <w:t>T</w:t>
      </w:r>
      <w:r w:rsidR="007331E3" w:rsidRPr="00211A93">
        <w:rPr>
          <w:color w:val="000000"/>
        </w:rPr>
        <w:t xml:space="preserve">he </w:t>
      </w:r>
      <w:r w:rsidR="007331E3" w:rsidRPr="00211A93">
        <w:t xml:space="preserve">Rotary District </w:t>
      </w:r>
      <w:r w:rsidR="008221F8" w:rsidRPr="00211A93">
        <w:t xml:space="preserve">7450 </w:t>
      </w:r>
      <w:r w:rsidR="007331E3" w:rsidRPr="00211A93">
        <w:t>Gundaker Foundation’s Board of Directors has decided to focus their Service Project grants on three specific “Areas of Focus” consistent with Rotary International’s guidelines: These include:</w:t>
      </w:r>
    </w:p>
    <w:p w14:paraId="3C6B0CA2" w14:textId="4CC277FC" w:rsidR="007331E3" w:rsidRPr="00211A93" w:rsidRDefault="007331E3" w:rsidP="0034489C">
      <w:pPr>
        <w:pStyle w:val="ListParagraph"/>
        <w:numPr>
          <w:ilvl w:val="0"/>
          <w:numId w:val="7"/>
        </w:numPr>
        <w:spacing w:before="0"/>
        <w:ind w:left="540" w:hanging="360"/>
        <w:rPr>
          <w:rFonts w:asciiTheme="minorHAnsi" w:hAnsiTheme="minorHAnsi" w:cstheme="minorHAnsi"/>
        </w:rPr>
      </w:pPr>
      <w:r w:rsidRPr="00211A93">
        <w:rPr>
          <w:rFonts w:asciiTheme="minorHAnsi" w:hAnsiTheme="minorHAnsi" w:cstheme="minorHAnsi"/>
        </w:rPr>
        <w:t>Maternal &amp; Child Health</w:t>
      </w:r>
    </w:p>
    <w:p w14:paraId="228022CB" w14:textId="5ED712F1" w:rsidR="007331E3" w:rsidRPr="00211A93" w:rsidRDefault="007331E3" w:rsidP="0034489C">
      <w:pPr>
        <w:pStyle w:val="ListParagraph"/>
        <w:numPr>
          <w:ilvl w:val="0"/>
          <w:numId w:val="7"/>
        </w:numPr>
        <w:tabs>
          <w:tab w:val="left" w:pos="270"/>
        </w:tabs>
        <w:spacing w:before="0"/>
        <w:ind w:left="540" w:hanging="360"/>
        <w:rPr>
          <w:rFonts w:asciiTheme="minorHAnsi" w:hAnsiTheme="minorHAnsi" w:cstheme="minorHAnsi"/>
        </w:rPr>
      </w:pPr>
      <w:r w:rsidRPr="00211A93">
        <w:rPr>
          <w:rFonts w:asciiTheme="minorHAnsi" w:hAnsiTheme="minorHAnsi" w:cstheme="minorHAnsi"/>
        </w:rPr>
        <w:t>Peace &amp; Conflict Resolution</w:t>
      </w:r>
    </w:p>
    <w:p w14:paraId="012DE939" w14:textId="485D6A92" w:rsidR="007331E3" w:rsidRPr="00211A93" w:rsidRDefault="007331E3" w:rsidP="0034489C">
      <w:pPr>
        <w:pStyle w:val="ListParagraph"/>
        <w:numPr>
          <w:ilvl w:val="0"/>
          <w:numId w:val="7"/>
        </w:numPr>
        <w:tabs>
          <w:tab w:val="left" w:pos="270"/>
        </w:tabs>
        <w:spacing w:before="0"/>
        <w:ind w:left="540" w:hanging="360"/>
        <w:rPr>
          <w:rFonts w:asciiTheme="minorHAnsi" w:hAnsiTheme="minorHAnsi" w:cstheme="minorHAnsi"/>
        </w:rPr>
      </w:pPr>
      <w:r w:rsidRPr="00211A93">
        <w:rPr>
          <w:rFonts w:asciiTheme="minorHAnsi" w:hAnsiTheme="minorHAnsi" w:cstheme="minorHAnsi"/>
        </w:rPr>
        <w:t>Basic Education &amp; Literacy</w:t>
      </w:r>
    </w:p>
    <w:p w14:paraId="6AC03440" w14:textId="05AB1634" w:rsidR="007331E3" w:rsidRPr="00211A93" w:rsidRDefault="007331E3" w:rsidP="0034489C">
      <w:pPr>
        <w:spacing w:after="0" w:line="240" w:lineRule="auto"/>
        <w:rPr>
          <w:color w:val="000000"/>
        </w:rPr>
      </w:pPr>
    </w:p>
    <w:p w14:paraId="5139468D" w14:textId="1CF46835" w:rsidR="00875CD2" w:rsidRPr="00211A93" w:rsidRDefault="006E02ED" w:rsidP="0034489C">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t xml:space="preserve">Service Project Grant </w:t>
      </w:r>
      <w:r w:rsidR="00875CD2" w:rsidRPr="00211A93">
        <w:rPr>
          <w:rFonts w:asciiTheme="minorHAnsi" w:hAnsiTheme="minorHAnsi" w:cstheme="minorHAnsi"/>
          <w:color w:val="0070C0"/>
        </w:rPr>
        <w:t>Application Process:</w:t>
      </w:r>
    </w:p>
    <w:p w14:paraId="4C6E2C82" w14:textId="708D6F44" w:rsidR="006E02ED" w:rsidRPr="00211A93" w:rsidRDefault="006E02ED" w:rsidP="0034489C">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Any Rotary Club within Rotary District 7450 may submit a </w:t>
      </w:r>
      <w:r w:rsidR="009578A9" w:rsidRPr="00211A93">
        <w:rPr>
          <w:rFonts w:asciiTheme="minorHAnsi" w:hAnsiTheme="minorHAnsi" w:cstheme="minorHAnsi"/>
        </w:rPr>
        <w:t>“Local Service Project Matching Grant” A</w:t>
      </w:r>
      <w:r w:rsidRPr="00211A93">
        <w:rPr>
          <w:rFonts w:asciiTheme="minorHAnsi" w:hAnsiTheme="minorHAnsi" w:cstheme="minorHAnsi"/>
        </w:rPr>
        <w:t>pplication.</w:t>
      </w:r>
    </w:p>
    <w:p w14:paraId="7CF2766A" w14:textId="50C488BD" w:rsidR="001270F0" w:rsidRPr="00211A93" w:rsidRDefault="001270F0" w:rsidP="0034489C">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Grants are to be submitted to the Standing Committee Chair for “Local Service Project Matching Grants” (2019-2020: Jim Bradley, Broomall Rotary Club, email: JimJr@bradleyinsagency.com, Cell: 610-999-7013: Office: </w:t>
      </w:r>
      <w:r w:rsidR="009753AC" w:rsidRPr="009753AC">
        <w:rPr>
          <w:rFonts w:asciiTheme="minorHAnsi" w:hAnsiTheme="minorHAnsi" w:cstheme="minorHAnsi"/>
        </w:rPr>
        <w:t>610-325-4811</w:t>
      </w:r>
    </w:p>
    <w:p w14:paraId="6BCB05B4" w14:textId="3CE41AE8" w:rsidR="00990DCF" w:rsidRPr="00211A93" w:rsidRDefault="001B1904" w:rsidP="006E55C6">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Grant</w:t>
      </w:r>
      <w:r w:rsidR="00990DCF" w:rsidRPr="00211A93">
        <w:rPr>
          <w:rFonts w:asciiTheme="minorHAnsi" w:hAnsiTheme="minorHAnsi" w:cstheme="minorHAnsi"/>
        </w:rPr>
        <w:t xml:space="preserve"> applications </w:t>
      </w:r>
      <w:r w:rsidRPr="00211A93">
        <w:rPr>
          <w:rFonts w:asciiTheme="minorHAnsi" w:hAnsiTheme="minorHAnsi" w:cstheme="minorHAnsi"/>
        </w:rPr>
        <w:t xml:space="preserve">must </w:t>
      </w:r>
      <w:r w:rsidR="00990DCF" w:rsidRPr="00211A93">
        <w:rPr>
          <w:rFonts w:asciiTheme="minorHAnsi" w:hAnsiTheme="minorHAnsi" w:cstheme="minorHAnsi"/>
        </w:rPr>
        <w:t>pertain to and benefi</w:t>
      </w:r>
      <w:r w:rsidR="00CE6929" w:rsidRPr="00211A93">
        <w:rPr>
          <w:rFonts w:asciiTheme="minorHAnsi" w:hAnsiTheme="minorHAnsi" w:cstheme="minorHAnsi"/>
        </w:rPr>
        <w:t>t</w:t>
      </w:r>
      <w:r w:rsidR="00990DCF" w:rsidRPr="00211A93">
        <w:rPr>
          <w:rFonts w:asciiTheme="minorHAnsi" w:hAnsiTheme="minorHAnsi" w:cstheme="minorHAnsi"/>
        </w:rPr>
        <w:t xml:space="preserve"> </w:t>
      </w:r>
      <w:r w:rsidR="00CE6929" w:rsidRPr="00211A93">
        <w:rPr>
          <w:rFonts w:asciiTheme="minorHAnsi" w:hAnsiTheme="minorHAnsi" w:cstheme="minorHAnsi"/>
        </w:rPr>
        <w:t xml:space="preserve">a </w:t>
      </w:r>
      <w:r w:rsidR="00990DCF" w:rsidRPr="00211A93">
        <w:rPr>
          <w:rFonts w:asciiTheme="minorHAnsi" w:hAnsiTheme="minorHAnsi" w:cstheme="minorHAnsi"/>
        </w:rPr>
        <w:t>local community</w:t>
      </w:r>
      <w:r w:rsidR="00CE6929" w:rsidRPr="00211A93">
        <w:rPr>
          <w:rFonts w:asciiTheme="minorHAnsi" w:hAnsiTheme="minorHAnsi" w:cstheme="minorHAnsi"/>
        </w:rPr>
        <w:t>(</w:t>
      </w:r>
      <w:proofErr w:type="spellStart"/>
      <w:r w:rsidR="00CE6929" w:rsidRPr="00211A93">
        <w:rPr>
          <w:rFonts w:asciiTheme="minorHAnsi" w:hAnsiTheme="minorHAnsi" w:cstheme="minorHAnsi"/>
        </w:rPr>
        <w:t>ies</w:t>
      </w:r>
      <w:proofErr w:type="spellEnd"/>
      <w:r w:rsidR="00CE6929" w:rsidRPr="00211A93">
        <w:rPr>
          <w:rFonts w:asciiTheme="minorHAnsi" w:hAnsiTheme="minorHAnsi" w:cstheme="minorHAnsi"/>
        </w:rPr>
        <w:t>)</w:t>
      </w:r>
      <w:r w:rsidR="00990DCF" w:rsidRPr="00211A93">
        <w:rPr>
          <w:rFonts w:asciiTheme="minorHAnsi" w:hAnsiTheme="minorHAnsi" w:cstheme="minorHAnsi"/>
        </w:rPr>
        <w:t>, organization</w:t>
      </w:r>
      <w:r w:rsidR="00CE6929" w:rsidRPr="00211A93">
        <w:rPr>
          <w:rFonts w:asciiTheme="minorHAnsi" w:hAnsiTheme="minorHAnsi" w:cstheme="minorHAnsi"/>
        </w:rPr>
        <w:t>(</w:t>
      </w:r>
      <w:r w:rsidR="00990DCF" w:rsidRPr="00211A93">
        <w:rPr>
          <w:rFonts w:asciiTheme="minorHAnsi" w:hAnsiTheme="minorHAnsi" w:cstheme="minorHAnsi"/>
        </w:rPr>
        <w:t>s</w:t>
      </w:r>
      <w:r w:rsidR="00CE6929" w:rsidRPr="00211A93">
        <w:rPr>
          <w:rFonts w:asciiTheme="minorHAnsi" w:hAnsiTheme="minorHAnsi" w:cstheme="minorHAnsi"/>
        </w:rPr>
        <w:t>)</w:t>
      </w:r>
      <w:r w:rsidR="00990DCF" w:rsidRPr="00211A93">
        <w:rPr>
          <w:rFonts w:asciiTheme="minorHAnsi" w:hAnsiTheme="minorHAnsi" w:cstheme="minorHAnsi"/>
        </w:rPr>
        <w:t xml:space="preserve"> or individual</w:t>
      </w:r>
      <w:r w:rsidR="00CE6929" w:rsidRPr="00211A93">
        <w:rPr>
          <w:rFonts w:asciiTheme="minorHAnsi" w:hAnsiTheme="minorHAnsi" w:cstheme="minorHAnsi"/>
        </w:rPr>
        <w:t>(</w:t>
      </w:r>
      <w:r w:rsidR="00990DCF" w:rsidRPr="00211A93">
        <w:rPr>
          <w:rFonts w:asciiTheme="minorHAnsi" w:hAnsiTheme="minorHAnsi" w:cstheme="minorHAnsi"/>
        </w:rPr>
        <w:t>s</w:t>
      </w:r>
      <w:r w:rsidR="00CE6929" w:rsidRPr="00211A93">
        <w:rPr>
          <w:rFonts w:asciiTheme="minorHAnsi" w:hAnsiTheme="minorHAnsi" w:cstheme="minorHAnsi"/>
        </w:rPr>
        <w:t>)</w:t>
      </w:r>
      <w:r w:rsidR="00990DCF" w:rsidRPr="00211A93">
        <w:rPr>
          <w:rFonts w:asciiTheme="minorHAnsi" w:hAnsiTheme="minorHAnsi" w:cstheme="minorHAnsi"/>
        </w:rPr>
        <w:t xml:space="preserve"> within the Rotary District 7450 geographical area. Any grant applications outside of this </w:t>
      </w:r>
      <w:r w:rsidR="00CE6929" w:rsidRPr="00211A93">
        <w:rPr>
          <w:rFonts w:asciiTheme="minorHAnsi" w:hAnsiTheme="minorHAnsi" w:cstheme="minorHAnsi"/>
        </w:rPr>
        <w:t xml:space="preserve">geographical </w:t>
      </w:r>
      <w:r w:rsidR="00990DCF" w:rsidRPr="00211A93">
        <w:rPr>
          <w:rFonts w:asciiTheme="minorHAnsi" w:hAnsiTheme="minorHAnsi" w:cstheme="minorHAnsi"/>
        </w:rPr>
        <w:t xml:space="preserve">area, including outside of the Unites States, must </w:t>
      </w:r>
      <w:r w:rsidR="00CE6929" w:rsidRPr="00211A93">
        <w:rPr>
          <w:rFonts w:asciiTheme="minorHAnsi" w:hAnsiTheme="minorHAnsi" w:cstheme="minorHAnsi"/>
        </w:rPr>
        <w:t>include</w:t>
      </w:r>
      <w:r w:rsidR="00990DCF" w:rsidRPr="00211A93">
        <w:rPr>
          <w:rFonts w:asciiTheme="minorHAnsi" w:hAnsiTheme="minorHAnsi" w:cstheme="minorHAnsi"/>
        </w:rPr>
        <w:t xml:space="preserve"> an active participant by a member of a Rotary Club within Rotary District 7450.</w:t>
      </w:r>
    </w:p>
    <w:p w14:paraId="70E2006F" w14:textId="772F4730" w:rsidR="008221F8" w:rsidRPr="00211A93" w:rsidRDefault="008221F8" w:rsidP="006E55C6">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Each Rotary Club is limited to grant(s) per Rotary program/fiscal year (July 1 – June 30) totaling no more than $1000.00 (US).</w:t>
      </w:r>
    </w:p>
    <w:p w14:paraId="761AB06A" w14:textId="6E393E2D" w:rsidR="000E3E09" w:rsidRPr="00211A93" w:rsidRDefault="008221F8" w:rsidP="004665E5">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To be eligible for a Gundaker Matching Grant, the Rotary Club must have paid </w:t>
      </w:r>
      <w:r w:rsidR="000E3E09" w:rsidRPr="00211A93">
        <w:rPr>
          <w:rFonts w:asciiTheme="minorHAnsi" w:hAnsiTheme="minorHAnsi" w:cstheme="minorHAnsi"/>
        </w:rPr>
        <w:t xml:space="preserve">to </w:t>
      </w:r>
      <w:r w:rsidRPr="00211A93">
        <w:rPr>
          <w:rFonts w:asciiTheme="minorHAnsi" w:hAnsiTheme="minorHAnsi" w:cstheme="minorHAnsi"/>
        </w:rPr>
        <w:t xml:space="preserve">the Gundaker </w:t>
      </w:r>
      <w:r w:rsidR="000E3E09" w:rsidRPr="00211A93">
        <w:rPr>
          <w:rFonts w:asciiTheme="minorHAnsi" w:hAnsiTheme="minorHAnsi" w:cstheme="minorHAnsi"/>
        </w:rPr>
        <w:t xml:space="preserve">Foundation a </w:t>
      </w:r>
      <w:r w:rsidRPr="00211A93">
        <w:rPr>
          <w:rFonts w:asciiTheme="minorHAnsi" w:hAnsiTheme="minorHAnsi" w:cstheme="minorHAnsi"/>
        </w:rPr>
        <w:t>minimum donation of $</w:t>
      </w:r>
      <w:r w:rsidR="00D12CB7">
        <w:rPr>
          <w:rFonts w:asciiTheme="minorHAnsi" w:hAnsiTheme="minorHAnsi" w:cstheme="minorHAnsi"/>
        </w:rPr>
        <w:t>10</w:t>
      </w:r>
      <w:r w:rsidRPr="00211A93">
        <w:rPr>
          <w:rFonts w:asciiTheme="minorHAnsi" w:hAnsiTheme="minorHAnsi" w:cstheme="minorHAnsi"/>
        </w:rPr>
        <w:t>.00 (US) per Rotary Club member</w:t>
      </w:r>
      <w:r w:rsidR="000E3E09" w:rsidRPr="00211A93">
        <w:rPr>
          <w:rFonts w:asciiTheme="minorHAnsi" w:hAnsiTheme="minorHAnsi" w:cstheme="minorHAnsi"/>
        </w:rPr>
        <w:t xml:space="preserve"> in advance of the grant submission. (Note: The number of members per Club is determined by Rotary international effective with the </w:t>
      </w:r>
      <w:r w:rsidRPr="00211A93">
        <w:rPr>
          <w:rFonts w:asciiTheme="minorHAnsi" w:hAnsiTheme="minorHAnsi" w:cstheme="minorHAnsi"/>
        </w:rPr>
        <w:t>start  of the Rotary program/fiscal year</w:t>
      </w:r>
      <w:r w:rsidR="000E3E09" w:rsidRPr="00211A93">
        <w:rPr>
          <w:rFonts w:asciiTheme="minorHAnsi" w:hAnsiTheme="minorHAnsi" w:cstheme="minorHAnsi"/>
        </w:rPr>
        <w:t>, July 1</w:t>
      </w:r>
      <w:r w:rsidRPr="00211A93">
        <w:rPr>
          <w:rFonts w:asciiTheme="minorHAnsi" w:hAnsiTheme="minorHAnsi" w:cstheme="minorHAnsi"/>
        </w:rPr>
        <w:t>.</w:t>
      </w:r>
      <w:r w:rsidR="000E3E09" w:rsidRPr="00211A93">
        <w:rPr>
          <w:rFonts w:asciiTheme="minorHAnsi" w:hAnsiTheme="minorHAnsi" w:cstheme="minorHAnsi"/>
        </w:rPr>
        <w:t>)</w:t>
      </w:r>
    </w:p>
    <w:p w14:paraId="0EA51E06" w14:textId="0F544B77" w:rsidR="00875CD2" w:rsidRPr="00211A93" w:rsidRDefault="006E02ED" w:rsidP="004665E5">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The Rotary Club’s Gundaker Foundation Director, as certified by the Club’s President, </w:t>
      </w:r>
      <w:r w:rsidR="00B761BD" w:rsidRPr="00211A93">
        <w:rPr>
          <w:rFonts w:asciiTheme="minorHAnsi" w:hAnsiTheme="minorHAnsi" w:cstheme="minorHAnsi"/>
        </w:rPr>
        <w:t xml:space="preserve">is responsible for </w:t>
      </w:r>
      <w:r w:rsidR="003C49AD" w:rsidRPr="00211A93">
        <w:rPr>
          <w:rFonts w:asciiTheme="minorHAnsi" w:hAnsiTheme="minorHAnsi" w:cstheme="minorHAnsi"/>
        </w:rPr>
        <w:t xml:space="preserve">submitting </w:t>
      </w:r>
      <w:r w:rsidR="009578A9" w:rsidRPr="00211A93">
        <w:rPr>
          <w:rFonts w:asciiTheme="minorHAnsi" w:hAnsiTheme="minorHAnsi" w:cstheme="minorHAnsi"/>
        </w:rPr>
        <w:t>all Applications</w:t>
      </w:r>
      <w:r w:rsidRPr="00211A93">
        <w:rPr>
          <w:rFonts w:asciiTheme="minorHAnsi" w:hAnsiTheme="minorHAnsi" w:cstheme="minorHAnsi"/>
        </w:rPr>
        <w:t xml:space="preserve"> </w:t>
      </w:r>
      <w:r w:rsidR="009578A9" w:rsidRPr="00211A93">
        <w:rPr>
          <w:rFonts w:asciiTheme="minorHAnsi" w:hAnsiTheme="minorHAnsi" w:cstheme="minorHAnsi"/>
        </w:rPr>
        <w:t>to the “</w:t>
      </w:r>
      <w:r w:rsidRPr="00211A93">
        <w:rPr>
          <w:rFonts w:asciiTheme="minorHAnsi" w:hAnsiTheme="minorHAnsi" w:cstheme="minorHAnsi"/>
        </w:rPr>
        <w:t>Local Service Project Matching Grant</w:t>
      </w:r>
      <w:r w:rsidR="009578A9" w:rsidRPr="00211A93">
        <w:rPr>
          <w:rFonts w:asciiTheme="minorHAnsi" w:hAnsiTheme="minorHAnsi" w:cstheme="minorHAnsi"/>
        </w:rPr>
        <w:t>”</w:t>
      </w:r>
      <w:r w:rsidRPr="00211A93">
        <w:rPr>
          <w:rFonts w:asciiTheme="minorHAnsi" w:hAnsiTheme="minorHAnsi" w:cstheme="minorHAnsi"/>
        </w:rPr>
        <w:t xml:space="preserve"> </w:t>
      </w:r>
      <w:r w:rsidR="009578A9" w:rsidRPr="00211A93">
        <w:rPr>
          <w:rFonts w:asciiTheme="minorHAnsi" w:hAnsiTheme="minorHAnsi" w:cstheme="minorHAnsi"/>
        </w:rPr>
        <w:t xml:space="preserve">Committee </w:t>
      </w:r>
      <w:r w:rsidRPr="00211A93">
        <w:rPr>
          <w:rFonts w:asciiTheme="minorHAnsi" w:hAnsiTheme="minorHAnsi" w:cstheme="minorHAnsi"/>
        </w:rPr>
        <w:t xml:space="preserve">Chairperson. This submission </w:t>
      </w:r>
      <w:r w:rsidR="003C49AD" w:rsidRPr="00211A93">
        <w:rPr>
          <w:rFonts w:asciiTheme="minorHAnsi" w:hAnsiTheme="minorHAnsi" w:cstheme="minorHAnsi"/>
        </w:rPr>
        <w:t xml:space="preserve">should </w:t>
      </w:r>
      <w:r w:rsidRPr="00211A93">
        <w:rPr>
          <w:rFonts w:asciiTheme="minorHAnsi" w:hAnsiTheme="minorHAnsi" w:cstheme="minorHAnsi"/>
        </w:rPr>
        <w:t xml:space="preserve">be submitted </w:t>
      </w:r>
      <w:r w:rsidR="003C49AD" w:rsidRPr="00211A93">
        <w:rPr>
          <w:rFonts w:asciiTheme="minorHAnsi" w:hAnsiTheme="minorHAnsi" w:cstheme="minorHAnsi"/>
        </w:rPr>
        <w:t xml:space="preserve">and received </w:t>
      </w:r>
      <w:r w:rsidR="00F00F72" w:rsidRPr="00211A93">
        <w:rPr>
          <w:rFonts w:asciiTheme="minorHAnsi" w:hAnsiTheme="minorHAnsi" w:cstheme="minorHAnsi"/>
        </w:rPr>
        <w:t xml:space="preserve">no later than </w:t>
      </w:r>
      <w:r w:rsidRPr="00211A93">
        <w:rPr>
          <w:rFonts w:asciiTheme="minorHAnsi" w:hAnsiTheme="minorHAnsi" w:cstheme="minorHAnsi"/>
        </w:rPr>
        <w:t xml:space="preserve">2 weeks prior to the </w:t>
      </w:r>
      <w:r w:rsidR="003C49AD" w:rsidRPr="00211A93">
        <w:rPr>
          <w:rFonts w:asciiTheme="minorHAnsi" w:hAnsiTheme="minorHAnsi" w:cstheme="minorHAnsi"/>
        </w:rPr>
        <w:t xml:space="preserve">next </w:t>
      </w:r>
      <w:r w:rsidRPr="00211A93">
        <w:rPr>
          <w:rFonts w:asciiTheme="minorHAnsi" w:hAnsiTheme="minorHAnsi" w:cstheme="minorHAnsi"/>
        </w:rPr>
        <w:t xml:space="preserve">regularly scheduled Gundaker Foundation </w:t>
      </w:r>
      <w:r w:rsidR="00681BA7" w:rsidRPr="00211A93">
        <w:rPr>
          <w:rFonts w:asciiTheme="minorHAnsi" w:hAnsiTheme="minorHAnsi" w:cstheme="minorHAnsi"/>
        </w:rPr>
        <w:t xml:space="preserve">Directors </w:t>
      </w:r>
      <w:r w:rsidRPr="00211A93">
        <w:rPr>
          <w:rFonts w:asciiTheme="minorHAnsi" w:hAnsiTheme="minorHAnsi" w:cstheme="minorHAnsi"/>
        </w:rPr>
        <w:t>meeting.</w:t>
      </w:r>
    </w:p>
    <w:p w14:paraId="140A65A8" w14:textId="204507EB" w:rsidR="00A25209" w:rsidRPr="00211A93" w:rsidRDefault="009578A9" w:rsidP="0034489C">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Upon receipt of the Application, t</w:t>
      </w:r>
      <w:r w:rsidR="00A25209" w:rsidRPr="00211A93">
        <w:rPr>
          <w:rFonts w:asciiTheme="minorHAnsi" w:hAnsiTheme="minorHAnsi" w:cstheme="minorHAnsi"/>
        </w:rPr>
        <w:t xml:space="preserve">he Chairperson will </w:t>
      </w:r>
      <w:r w:rsidRPr="00211A93">
        <w:rPr>
          <w:rFonts w:asciiTheme="minorHAnsi" w:hAnsiTheme="minorHAnsi" w:cstheme="minorHAnsi"/>
        </w:rPr>
        <w:t xml:space="preserve">forward </w:t>
      </w:r>
      <w:r w:rsidR="00A25209" w:rsidRPr="00211A93">
        <w:rPr>
          <w:rFonts w:asciiTheme="minorHAnsi" w:hAnsiTheme="minorHAnsi" w:cstheme="minorHAnsi"/>
        </w:rPr>
        <w:t>the application to the Matching Grant</w:t>
      </w:r>
      <w:r w:rsidR="002B4723" w:rsidRPr="00211A93">
        <w:rPr>
          <w:rFonts w:asciiTheme="minorHAnsi" w:hAnsiTheme="minorHAnsi" w:cstheme="minorHAnsi"/>
        </w:rPr>
        <w:t>s</w:t>
      </w:r>
      <w:r w:rsidR="00A25209" w:rsidRPr="00211A93">
        <w:rPr>
          <w:rFonts w:asciiTheme="minorHAnsi" w:hAnsiTheme="minorHAnsi" w:cstheme="minorHAnsi"/>
        </w:rPr>
        <w:t xml:space="preserve"> Evaluation </w:t>
      </w:r>
      <w:r w:rsidRPr="00211A93">
        <w:rPr>
          <w:rFonts w:asciiTheme="minorHAnsi" w:hAnsiTheme="minorHAnsi" w:cstheme="minorHAnsi"/>
        </w:rPr>
        <w:t>Committee.</w:t>
      </w:r>
    </w:p>
    <w:p w14:paraId="1DD5361E" w14:textId="134D740D" w:rsidR="00A25209" w:rsidRPr="00211A93" w:rsidRDefault="00A25209" w:rsidP="0034489C">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The Evaluation Committee will review the </w:t>
      </w:r>
      <w:r w:rsidR="009578A9" w:rsidRPr="00211A93">
        <w:rPr>
          <w:rFonts w:asciiTheme="minorHAnsi" w:hAnsiTheme="minorHAnsi" w:cstheme="minorHAnsi"/>
        </w:rPr>
        <w:t>A</w:t>
      </w:r>
      <w:r w:rsidRPr="00211A93">
        <w:rPr>
          <w:rFonts w:asciiTheme="minorHAnsi" w:hAnsiTheme="minorHAnsi" w:cstheme="minorHAnsi"/>
        </w:rPr>
        <w:t>pplication and determine if it meets the Matching Grant Application Guidelines (see below).</w:t>
      </w:r>
    </w:p>
    <w:p w14:paraId="4CEB22EA" w14:textId="2FDFCD67" w:rsidR="00A25209" w:rsidRPr="00211A93" w:rsidRDefault="00A25209" w:rsidP="0034489C">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If the Committee deems </w:t>
      </w:r>
      <w:r w:rsidR="002B4723" w:rsidRPr="00211A93">
        <w:rPr>
          <w:rFonts w:asciiTheme="minorHAnsi" w:hAnsiTheme="minorHAnsi" w:cstheme="minorHAnsi"/>
        </w:rPr>
        <w:t xml:space="preserve">and approves </w:t>
      </w:r>
      <w:r w:rsidRPr="00211A93">
        <w:rPr>
          <w:rFonts w:asciiTheme="minorHAnsi" w:hAnsiTheme="minorHAnsi" w:cstheme="minorHAnsi"/>
        </w:rPr>
        <w:t xml:space="preserve">the Application meets the Guidelines, the Chairperson shall communicate via email to all Gundaker Directors the details of the Application within </w:t>
      </w:r>
      <w:r w:rsidR="002B4723" w:rsidRPr="00211A93">
        <w:rPr>
          <w:rFonts w:asciiTheme="minorHAnsi" w:hAnsiTheme="minorHAnsi" w:cstheme="minorHAnsi"/>
        </w:rPr>
        <w:t>a minimum of 4</w:t>
      </w:r>
      <w:r w:rsidRPr="00211A93">
        <w:rPr>
          <w:rFonts w:asciiTheme="minorHAnsi" w:hAnsiTheme="minorHAnsi" w:cstheme="minorHAnsi"/>
        </w:rPr>
        <w:t xml:space="preserve"> days </w:t>
      </w:r>
      <w:r w:rsidR="002B4723" w:rsidRPr="00211A93">
        <w:rPr>
          <w:rFonts w:asciiTheme="minorHAnsi" w:hAnsiTheme="minorHAnsi" w:cstheme="minorHAnsi"/>
        </w:rPr>
        <w:t xml:space="preserve">before </w:t>
      </w:r>
      <w:r w:rsidRPr="00211A93">
        <w:rPr>
          <w:rFonts w:asciiTheme="minorHAnsi" w:hAnsiTheme="minorHAnsi" w:cstheme="minorHAnsi"/>
        </w:rPr>
        <w:t xml:space="preserve">the next regularly scheduled Gundaker </w:t>
      </w:r>
      <w:r w:rsidR="002B4723" w:rsidRPr="00211A93">
        <w:rPr>
          <w:rFonts w:asciiTheme="minorHAnsi" w:hAnsiTheme="minorHAnsi" w:cstheme="minorHAnsi"/>
        </w:rPr>
        <w:t xml:space="preserve">Directors </w:t>
      </w:r>
      <w:r w:rsidRPr="00211A93">
        <w:rPr>
          <w:rFonts w:asciiTheme="minorHAnsi" w:hAnsiTheme="minorHAnsi" w:cstheme="minorHAnsi"/>
        </w:rPr>
        <w:t>meeting.</w:t>
      </w:r>
    </w:p>
    <w:p w14:paraId="5E67F9D4" w14:textId="751AE018" w:rsidR="00A25209" w:rsidRPr="00211A93" w:rsidRDefault="00A25209" w:rsidP="0034489C">
      <w:pPr>
        <w:pStyle w:val="ListParagraph"/>
        <w:numPr>
          <w:ilvl w:val="0"/>
          <w:numId w:val="15"/>
        </w:numPr>
        <w:spacing w:before="0"/>
        <w:ind w:left="540" w:hanging="360"/>
        <w:rPr>
          <w:rFonts w:asciiTheme="minorHAnsi" w:hAnsiTheme="minorHAnsi" w:cstheme="minorHAnsi"/>
        </w:rPr>
      </w:pPr>
      <w:r w:rsidRPr="00211A93">
        <w:rPr>
          <w:rFonts w:asciiTheme="minorHAnsi" w:hAnsiTheme="minorHAnsi" w:cstheme="minorHAnsi"/>
        </w:rPr>
        <w:t xml:space="preserve">At the next regularly scheduled Gundaker </w:t>
      </w:r>
      <w:r w:rsidR="002B4723" w:rsidRPr="00211A93">
        <w:rPr>
          <w:rFonts w:asciiTheme="minorHAnsi" w:hAnsiTheme="minorHAnsi" w:cstheme="minorHAnsi"/>
        </w:rPr>
        <w:t xml:space="preserve">Directors </w:t>
      </w:r>
      <w:r w:rsidRPr="00211A93">
        <w:rPr>
          <w:rFonts w:asciiTheme="minorHAnsi" w:hAnsiTheme="minorHAnsi" w:cstheme="minorHAnsi"/>
        </w:rPr>
        <w:t xml:space="preserve">meeting, the Application will be presented by </w:t>
      </w:r>
      <w:r w:rsidR="002B4723" w:rsidRPr="00211A93">
        <w:rPr>
          <w:rFonts w:asciiTheme="minorHAnsi" w:hAnsiTheme="minorHAnsi" w:cstheme="minorHAnsi"/>
        </w:rPr>
        <w:t xml:space="preserve">the </w:t>
      </w:r>
      <w:r w:rsidRPr="00211A93">
        <w:rPr>
          <w:rFonts w:asciiTheme="minorHAnsi" w:hAnsiTheme="minorHAnsi" w:cstheme="minorHAnsi"/>
        </w:rPr>
        <w:t xml:space="preserve">Chairperson of the Committee and a motion for approval will be </w:t>
      </w:r>
      <w:r w:rsidR="002B4723" w:rsidRPr="00211A93">
        <w:rPr>
          <w:rFonts w:asciiTheme="minorHAnsi" w:hAnsiTheme="minorHAnsi" w:cstheme="minorHAnsi"/>
        </w:rPr>
        <w:t xml:space="preserve">requested. </w:t>
      </w:r>
      <w:r w:rsidRPr="00211A93">
        <w:rPr>
          <w:rFonts w:asciiTheme="minorHAnsi" w:hAnsiTheme="minorHAnsi" w:cstheme="minorHAnsi"/>
        </w:rPr>
        <w:t xml:space="preserve"> A majority vote of the Gundaker Directors will represent approval of the Application and payment </w:t>
      </w:r>
      <w:r w:rsidR="002B4723" w:rsidRPr="00211A93">
        <w:rPr>
          <w:rFonts w:asciiTheme="minorHAnsi" w:hAnsiTheme="minorHAnsi" w:cstheme="minorHAnsi"/>
        </w:rPr>
        <w:t xml:space="preserve">will then be </w:t>
      </w:r>
      <w:r w:rsidRPr="00211A93">
        <w:rPr>
          <w:rFonts w:asciiTheme="minorHAnsi" w:hAnsiTheme="minorHAnsi" w:cstheme="minorHAnsi"/>
        </w:rPr>
        <w:t>made to the Grant Application applicant</w:t>
      </w:r>
      <w:r w:rsidR="002B4723" w:rsidRPr="00211A93">
        <w:rPr>
          <w:rFonts w:asciiTheme="minorHAnsi" w:hAnsiTheme="minorHAnsi" w:cstheme="minorHAnsi"/>
        </w:rPr>
        <w:t xml:space="preserve"> by the Gundaker Treasurer.</w:t>
      </w:r>
      <w:r w:rsidRPr="00211A93">
        <w:rPr>
          <w:rFonts w:asciiTheme="minorHAnsi" w:hAnsiTheme="minorHAnsi" w:cstheme="minorHAnsi"/>
        </w:rPr>
        <w:t xml:space="preserve"> </w:t>
      </w:r>
    </w:p>
    <w:p w14:paraId="77838917" w14:textId="77777777" w:rsidR="006E02ED" w:rsidRPr="00211A93" w:rsidRDefault="006E02ED" w:rsidP="0034489C">
      <w:pPr>
        <w:spacing w:after="0" w:line="240" w:lineRule="auto"/>
        <w:rPr>
          <w:color w:val="000000"/>
        </w:rPr>
      </w:pPr>
    </w:p>
    <w:p w14:paraId="32C3C7EB" w14:textId="77777777" w:rsidR="00EE5F14" w:rsidRPr="00211A93" w:rsidRDefault="00EE5F14">
      <w:pPr>
        <w:rPr>
          <w:rFonts w:eastAsia="Liberation Sans Narrow" w:cstheme="minorHAnsi"/>
          <w:b/>
          <w:bCs/>
          <w:color w:val="0070C0"/>
          <w:sz w:val="26"/>
          <w:szCs w:val="26"/>
          <w:u w:val="single" w:color="000000"/>
        </w:rPr>
      </w:pPr>
      <w:r w:rsidRPr="00211A93">
        <w:rPr>
          <w:rFonts w:cstheme="minorHAnsi"/>
          <w:color w:val="0070C0"/>
        </w:rPr>
        <w:br w:type="page"/>
      </w:r>
    </w:p>
    <w:p w14:paraId="24DCB840" w14:textId="488BB5A1" w:rsidR="00A25209" w:rsidRPr="00211A93" w:rsidRDefault="00947587" w:rsidP="0034489C">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lastRenderedPageBreak/>
        <w:t>Matching Grant Application Guidelines</w:t>
      </w:r>
    </w:p>
    <w:p w14:paraId="0F7F80DE" w14:textId="4FEF27F5" w:rsidR="00D71A33" w:rsidRPr="00211A93" w:rsidRDefault="00D71A33" w:rsidP="0034489C">
      <w:pPr>
        <w:spacing w:after="0" w:line="240" w:lineRule="auto"/>
        <w:rPr>
          <w:color w:val="000000"/>
        </w:rPr>
      </w:pPr>
      <w:r w:rsidRPr="00211A93">
        <w:rPr>
          <w:color w:val="000000"/>
        </w:rPr>
        <w:t>Application “guidelines” associated with service project applications to the Gundaker Foundation are based upon the following parameters (note: the Gundaker guidelines below are purposely slightly amended from the Rotary International guidelines</w:t>
      </w:r>
      <w:r w:rsidR="003756EF" w:rsidRPr="00211A93">
        <w:rPr>
          <w:color w:val="000000"/>
        </w:rPr>
        <w:t xml:space="preserve"> due to local applicability</w:t>
      </w:r>
      <w:r w:rsidRPr="00211A93">
        <w:rPr>
          <w:color w:val="000000"/>
        </w:rPr>
        <w:t>):</w:t>
      </w:r>
    </w:p>
    <w:p w14:paraId="2AE52395" w14:textId="77777777" w:rsidR="00D71A33" w:rsidRPr="00211A93" w:rsidRDefault="00D71A33" w:rsidP="0034489C">
      <w:pPr>
        <w:spacing w:after="0" w:line="240" w:lineRule="auto"/>
        <w:rPr>
          <w:color w:val="000000"/>
          <w:sz w:val="24"/>
          <w:szCs w:val="24"/>
        </w:rPr>
      </w:pPr>
    </w:p>
    <w:p w14:paraId="1810D81A" w14:textId="6AFB9BBD" w:rsidR="007331E3" w:rsidRPr="00211A93" w:rsidRDefault="00EE5F14" w:rsidP="0034489C">
      <w:pPr>
        <w:pStyle w:val="Heading1"/>
        <w:spacing w:before="0"/>
        <w:ind w:left="0"/>
        <w:rPr>
          <w:rFonts w:asciiTheme="minorHAnsi" w:hAnsiTheme="minorHAnsi" w:cstheme="minorHAnsi"/>
          <w:color w:val="0070C0"/>
          <w:sz w:val="24"/>
          <w:szCs w:val="24"/>
          <w:u w:val="none"/>
        </w:rPr>
      </w:pPr>
      <w:r w:rsidRPr="00211A93">
        <w:rPr>
          <w:rFonts w:asciiTheme="minorHAnsi" w:hAnsiTheme="minorHAnsi" w:cstheme="minorHAnsi"/>
          <w:color w:val="0070C0"/>
          <w:sz w:val="24"/>
          <w:szCs w:val="24"/>
        </w:rPr>
        <w:br/>
      </w:r>
      <w:r w:rsidR="00D71A33" w:rsidRPr="00211A93">
        <w:rPr>
          <w:rFonts w:asciiTheme="minorHAnsi" w:hAnsiTheme="minorHAnsi" w:cstheme="minorHAnsi"/>
          <w:color w:val="0070C0"/>
          <w:sz w:val="24"/>
          <w:szCs w:val="24"/>
        </w:rPr>
        <w:t xml:space="preserve">Maternal </w:t>
      </w:r>
      <w:r w:rsidR="00917E88" w:rsidRPr="00211A93">
        <w:rPr>
          <w:rFonts w:asciiTheme="minorHAnsi" w:hAnsiTheme="minorHAnsi" w:cstheme="minorHAnsi"/>
          <w:color w:val="0070C0"/>
          <w:sz w:val="24"/>
          <w:szCs w:val="24"/>
        </w:rPr>
        <w:t>and</w:t>
      </w:r>
      <w:r w:rsidR="00D71A33" w:rsidRPr="00211A93">
        <w:rPr>
          <w:rFonts w:asciiTheme="minorHAnsi" w:hAnsiTheme="minorHAnsi" w:cstheme="minorHAnsi"/>
          <w:color w:val="0070C0"/>
          <w:sz w:val="24"/>
          <w:szCs w:val="24"/>
        </w:rPr>
        <w:t xml:space="preserve"> Child Health</w:t>
      </w:r>
      <w:r w:rsidR="002348CF" w:rsidRPr="00211A93">
        <w:rPr>
          <w:rFonts w:asciiTheme="minorHAnsi" w:hAnsiTheme="minorHAnsi" w:cstheme="minorHAnsi"/>
          <w:color w:val="0070C0"/>
          <w:sz w:val="24"/>
          <w:szCs w:val="24"/>
        </w:rPr>
        <w:t xml:space="preserve"> - Area of Focus</w:t>
      </w:r>
    </w:p>
    <w:p w14:paraId="593F242D" w14:textId="6637B9D4" w:rsidR="007331E3" w:rsidRPr="00211A93" w:rsidRDefault="007331E3" w:rsidP="0034489C">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maternal health and reduce mortality for children under five. Projects strengthen the health care system</w:t>
      </w:r>
      <w:r w:rsidRPr="00211A93">
        <w:rPr>
          <w:rFonts w:asciiTheme="minorHAnsi" w:hAnsiTheme="minorHAnsi" w:cstheme="minorHAnsi"/>
          <w:position w:val="6"/>
          <w:sz w:val="22"/>
          <w:szCs w:val="22"/>
        </w:rPr>
        <w:t xml:space="preserve"> </w:t>
      </w:r>
      <w:r w:rsidRPr="00211A93">
        <w:rPr>
          <w:rFonts w:asciiTheme="minorHAnsi" w:hAnsiTheme="minorHAnsi" w:cstheme="minorHAnsi"/>
          <w:sz w:val="22"/>
          <w:szCs w:val="22"/>
        </w:rPr>
        <w:t>by improving access to and expanding medical services, providing medical equipment and training health care personnel.</w:t>
      </w:r>
    </w:p>
    <w:p w14:paraId="665BBE2B" w14:textId="77777777" w:rsidR="007331E3" w:rsidRPr="00211A93" w:rsidRDefault="007331E3" w:rsidP="0034489C">
      <w:pPr>
        <w:pStyle w:val="BodyText"/>
        <w:spacing w:before="0"/>
        <w:ind w:left="0" w:firstLine="0"/>
        <w:rPr>
          <w:rFonts w:asciiTheme="minorHAnsi" w:hAnsiTheme="minorHAnsi" w:cstheme="minorHAnsi"/>
          <w:sz w:val="22"/>
          <w:szCs w:val="22"/>
        </w:rPr>
      </w:pPr>
    </w:p>
    <w:p w14:paraId="689B6012" w14:textId="3BAF9F89" w:rsidR="007331E3" w:rsidRPr="00211A93" w:rsidRDefault="00236ABB" w:rsidP="0034489C">
      <w:pPr>
        <w:pStyle w:val="Heading2"/>
        <w:spacing w:before="0"/>
        <w:ind w:left="0"/>
        <w:rPr>
          <w:rFonts w:asciiTheme="minorHAnsi" w:hAnsiTheme="minorHAnsi" w:cstheme="minorHAnsi"/>
        </w:rPr>
      </w:pPr>
      <w:r w:rsidRPr="00211A93">
        <w:rPr>
          <w:rFonts w:asciiTheme="minorHAnsi" w:hAnsiTheme="minorHAnsi" w:cstheme="minorHAnsi"/>
        </w:rPr>
        <w:t xml:space="preserve">Purpose </w:t>
      </w:r>
      <w:r w:rsidR="007331E3" w:rsidRPr="00211A93">
        <w:rPr>
          <w:rFonts w:asciiTheme="minorHAnsi" w:hAnsiTheme="minorHAnsi" w:cstheme="minorHAnsi"/>
        </w:rPr>
        <w:t>and Goals</w:t>
      </w:r>
    </w:p>
    <w:p w14:paraId="2BC17452" w14:textId="0BCD4677" w:rsidR="007331E3" w:rsidRPr="00211A93" w:rsidRDefault="00236ABB" w:rsidP="0034489C">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want to </w:t>
      </w:r>
      <w:r w:rsidR="007331E3" w:rsidRPr="00211A93">
        <w:rPr>
          <w:rFonts w:asciiTheme="minorHAnsi" w:hAnsiTheme="minorHAnsi" w:cstheme="minorHAnsi"/>
          <w:sz w:val="22"/>
          <w:szCs w:val="22"/>
        </w:rPr>
        <w:t>improve the health of mothers and their children by:</w:t>
      </w:r>
    </w:p>
    <w:p w14:paraId="37984934" w14:textId="6D863901" w:rsidR="007331E3" w:rsidRPr="00211A93" w:rsidRDefault="007331E3" w:rsidP="0034489C">
      <w:pPr>
        <w:pStyle w:val="ListParagraph"/>
        <w:numPr>
          <w:ilvl w:val="0"/>
          <w:numId w:val="18"/>
        </w:numPr>
        <w:spacing w:before="0"/>
        <w:ind w:left="540" w:hanging="360"/>
        <w:rPr>
          <w:rFonts w:asciiTheme="minorHAnsi" w:hAnsiTheme="minorHAnsi" w:cstheme="minorHAnsi"/>
        </w:rPr>
      </w:pPr>
      <w:r w:rsidRPr="00211A93">
        <w:rPr>
          <w:rFonts w:asciiTheme="minorHAnsi" w:hAnsiTheme="minorHAnsi" w:cstheme="minorHAnsi"/>
        </w:rPr>
        <w:t xml:space="preserve">Reducing the neonatal and newborn mortality </w:t>
      </w:r>
      <w:r w:rsidR="00236ABB" w:rsidRPr="00211A93">
        <w:rPr>
          <w:rFonts w:asciiTheme="minorHAnsi" w:hAnsiTheme="minorHAnsi" w:cstheme="minorHAnsi"/>
        </w:rPr>
        <w:t xml:space="preserve">(deaths) </w:t>
      </w:r>
      <w:r w:rsidRPr="00211A93">
        <w:rPr>
          <w:rFonts w:asciiTheme="minorHAnsi" w:hAnsiTheme="minorHAnsi" w:cstheme="minorHAnsi"/>
        </w:rPr>
        <w:t>rate.</w:t>
      </w:r>
    </w:p>
    <w:p w14:paraId="683D1A71" w14:textId="20F42CDE" w:rsidR="007331E3" w:rsidRPr="00211A93" w:rsidRDefault="007331E3" w:rsidP="0034489C">
      <w:pPr>
        <w:pStyle w:val="ListParagraph"/>
        <w:numPr>
          <w:ilvl w:val="0"/>
          <w:numId w:val="18"/>
        </w:numPr>
        <w:spacing w:before="0"/>
        <w:ind w:left="540" w:hanging="360"/>
        <w:rPr>
          <w:rFonts w:asciiTheme="minorHAnsi" w:hAnsiTheme="minorHAnsi" w:cstheme="minorHAnsi"/>
        </w:rPr>
      </w:pPr>
      <w:r w:rsidRPr="00211A93">
        <w:rPr>
          <w:rFonts w:asciiTheme="minorHAnsi" w:hAnsiTheme="minorHAnsi" w:cstheme="minorHAnsi"/>
        </w:rPr>
        <w:t>Reducing the mortality (deaths) and morbidity (sickness) rates of children under</w:t>
      </w:r>
      <w:r w:rsidRPr="00211A93">
        <w:rPr>
          <w:rFonts w:asciiTheme="minorHAnsi" w:hAnsiTheme="minorHAnsi" w:cstheme="minorHAnsi"/>
          <w:spacing w:val="-4"/>
        </w:rPr>
        <w:t xml:space="preserve"> </w:t>
      </w:r>
      <w:r w:rsidRPr="00211A93">
        <w:rPr>
          <w:rFonts w:asciiTheme="minorHAnsi" w:hAnsiTheme="minorHAnsi" w:cstheme="minorHAnsi"/>
        </w:rPr>
        <w:t>five.</w:t>
      </w:r>
    </w:p>
    <w:p w14:paraId="0B2C56FE" w14:textId="72F8C258" w:rsidR="007331E3" w:rsidRPr="00211A93" w:rsidRDefault="007331E3" w:rsidP="0034489C">
      <w:pPr>
        <w:pStyle w:val="ListParagraph"/>
        <w:numPr>
          <w:ilvl w:val="0"/>
          <w:numId w:val="18"/>
        </w:numPr>
        <w:spacing w:before="0"/>
        <w:ind w:left="540" w:hanging="360"/>
        <w:rPr>
          <w:rFonts w:asciiTheme="minorHAnsi" w:hAnsiTheme="minorHAnsi" w:cstheme="minorHAnsi"/>
        </w:rPr>
      </w:pPr>
      <w:r w:rsidRPr="00211A93">
        <w:rPr>
          <w:rFonts w:asciiTheme="minorHAnsi" w:hAnsiTheme="minorHAnsi" w:cstheme="minorHAnsi"/>
        </w:rPr>
        <w:t xml:space="preserve">Reducing the maternal (mothers) </w:t>
      </w:r>
      <w:r w:rsidR="006C430F" w:rsidRPr="00211A93">
        <w:rPr>
          <w:rFonts w:asciiTheme="minorHAnsi" w:hAnsiTheme="minorHAnsi" w:cstheme="minorHAnsi"/>
        </w:rPr>
        <w:t xml:space="preserve">mortality </w:t>
      </w:r>
      <w:r w:rsidRPr="00211A93">
        <w:rPr>
          <w:rFonts w:asciiTheme="minorHAnsi" w:hAnsiTheme="minorHAnsi" w:cstheme="minorHAnsi"/>
        </w:rPr>
        <w:t>(deaths) and morbidity (sickness) rate.</w:t>
      </w:r>
    </w:p>
    <w:p w14:paraId="3F11FE01" w14:textId="5DC44C15" w:rsidR="007331E3" w:rsidRPr="00211A93" w:rsidRDefault="007331E3" w:rsidP="0034489C">
      <w:pPr>
        <w:pStyle w:val="ListParagraph"/>
        <w:numPr>
          <w:ilvl w:val="0"/>
          <w:numId w:val="18"/>
        </w:numPr>
        <w:spacing w:before="0"/>
        <w:ind w:left="540" w:right="950" w:hanging="360"/>
        <w:rPr>
          <w:rFonts w:asciiTheme="minorHAnsi" w:hAnsiTheme="minorHAnsi" w:cstheme="minorHAnsi"/>
        </w:rPr>
      </w:pPr>
      <w:r w:rsidRPr="00211A93">
        <w:rPr>
          <w:rFonts w:asciiTheme="minorHAnsi" w:hAnsiTheme="minorHAnsi" w:cstheme="minorHAnsi"/>
        </w:rPr>
        <w:t>Improving</w:t>
      </w:r>
      <w:r w:rsidRPr="00211A93">
        <w:rPr>
          <w:rFonts w:asciiTheme="minorHAnsi" w:hAnsiTheme="minorHAnsi" w:cstheme="minorHAnsi"/>
          <w:spacing w:val="-6"/>
        </w:rPr>
        <w:t xml:space="preserve"> </w:t>
      </w:r>
      <w:r w:rsidRPr="00211A93">
        <w:rPr>
          <w:rFonts w:asciiTheme="minorHAnsi" w:hAnsiTheme="minorHAnsi" w:cstheme="minorHAnsi"/>
        </w:rPr>
        <w:t>access</w:t>
      </w:r>
      <w:r w:rsidRPr="00211A93">
        <w:rPr>
          <w:rFonts w:asciiTheme="minorHAnsi" w:hAnsiTheme="minorHAnsi" w:cstheme="minorHAnsi"/>
          <w:spacing w:val="-5"/>
        </w:rPr>
        <w:t xml:space="preserve"> </w:t>
      </w:r>
      <w:r w:rsidRPr="00211A93">
        <w:rPr>
          <w:rFonts w:asciiTheme="minorHAnsi" w:hAnsiTheme="minorHAnsi" w:cstheme="minorHAnsi"/>
        </w:rPr>
        <w:t>to</w:t>
      </w:r>
      <w:r w:rsidRPr="00211A93">
        <w:rPr>
          <w:rFonts w:asciiTheme="minorHAnsi" w:hAnsiTheme="minorHAnsi" w:cstheme="minorHAnsi"/>
          <w:spacing w:val="-5"/>
        </w:rPr>
        <w:t xml:space="preserve"> </w:t>
      </w:r>
      <w:r w:rsidRPr="00211A93">
        <w:rPr>
          <w:rFonts w:asciiTheme="minorHAnsi" w:hAnsiTheme="minorHAnsi" w:cstheme="minorHAnsi"/>
        </w:rPr>
        <w:t>essential</w:t>
      </w:r>
      <w:r w:rsidRPr="00211A93">
        <w:rPr>
          <w:rFonts w:asciiTheme="minorHAnsi" w:hAnsiTheme="minorHAnsi" w:cstheme="minorHAnsi"/>
          <w:spacing w:val="-5"/>
        </w:rPr>
        <w:t xml:space="preserve"> </w:t>
      </w:r>
      <w:r w:rsidRPr="00211A93">
        <w:rPr>
          <w:rFonts w:asciiTheme="minorHAnsi" w:hAnsiTheme="minorHAnsi" w:cstheme="minorHAnsi"/>
        </w:rPr>
        <w:t>medical</w:t>
      </w:r>
      <w:r w:rsidRPr="00211A93">
        <w:rPr>
          <w:rFonts w:asciiTheme="minorHAnsi" w:hAnsiTheme="minorHAnsi" w:cstheme="minorHAnsi"/>
          <w:spacing w:val="-4"/>
        </w:rPr>
        <w:t xml:space="preserve"> </w:t>
      </w:r>
      <w:r w:rsidRPr="00211A93">
        <w:rPr>
          <w:rFonts w:asciiTheme="minorHAnsi" w:hAnsiTheme="minorHAnsi" w:cstheme="minorHAnsi"/>
        </w:rPr>
        <w:t>services,</w:t>
      </w:r>
      <w:r w:rsidRPr="00211A93">
        <w:rPr>
          <w:rFonts w:asciiTheme="minorHAnsi" w:hAnsiTheme="minorHAnsi" w:cstheme="minorHAnsi"/>
          <w:spacing w:val="-6"/>
        </w:rPr>
        <w:t xml:space="preserve"> </w:t>
      </w:r>
      <w:r w:rsidRPr="00211A93">
        <w:rPr>
          <w:rFonts w:asciiTheme="minorHAnsi" w:hAnsiTheme="minorHAnsi" w:cstheme="minorHAnsi"/>
        </w:rPr>
        <w:t>trained</w:t>
      </w:r>
      <w:r w:rsidRPr="00211A93">
        <w:rPr>
          <w:rFonts w:asciiTheme="minorHAnsi" w:hAnsiTheme="minorHAnsi" w:cstheme="minorHAnsi"/>
          <w:spacing w:val="-5"/>
        </w:rPr>
        <w:t xml:space="preserve"> </w:t>
      </w:r>
      <w:r w:rsidRPr="00211A93">
        <w:rPr>
          <w:rFonts w:asciiTheme="minorHAnsi" w:hAnsiTheme="minorHAnsi" w:cstheme="minorHAnsi"/>
        </w:rPr>
        <w:t>community</w:t>
      </w:r>
      <w:r w:rsidRPr="00211A93">
        <w:rPr>
          <w:rFonts w:asciiTheme="minorHAnsi" w:hAnsiTheme="minorHAnsi" w:cstheme="minorHAnsi"/>
          <w:spacing w:val="-2"/>
        </w:rPr>
        <w:t xml:space="preserve"> </w:t>
      </w:r>
      <w:r w:rsidRPr="00211A93">
        <w:rPr>
          <w:rFonts w:asciiTheme="minorHAnsi" w:hAnsiTheme="minorHAnsi" w:cstheme="minorHAnsi"/>
        </w:rPr>
        <w:t>health</w:t>
      </w:r>
      <w:r w:rsidRPr="00211A93">
        <w:rPr>
          <w:rFonts w:asciiTheme="minorHAnsi" w:hAnsiTheme="minorHAnsi" w:cstheme="minorHAnsi"/>
          <w:spacing w:val="-3"/>
        </w:rPr>
        <w:t xml:space="preserve"> </w:t>
      </w:r>
      <w:r w:rsidRPr="00211A93">
        <w:rPr>
          <w:rFonts w:asciiTheme="minorHAnsi" w:hAnsiTheme="minorHAnsi" w:cstheme="minorHAnsi"/>
        </w:rPr>
        <w:t>workers,</w:t>
      </w:r>
      <w:r w:rsidRPr="00211A93">
        <w:rPr>
          <w:rFonts w:asciiTheme="minorHAnsi" w:hAnsiTheme="minorHAnsi" w:cstheme="minorHAnsi"/>
          <w:spacing w:val="-5"/>
        </w:rPr>
        <w:t xml:space="preserve"> </w:t>
      </w:r>
      <w:r w:rsidRPr="00211A93">
        <w:rPr>
          <w:rFonts w:asciiTheme="minorHAnsi" w:hAnsiTheme="minorHAnsi" w:cstheme="minorHAnsi"/>
        </w:rPr>
        <w:t>and</w:t>
      </w:r>
      <w:r w:rsidRPr="00211A93">
        <w:rPr>
          <w:rFonts w:asciiTheme="minorHAnsi" w:hAnsiTheme="minorHAnsi" w:cstheme="minorHAnsi"/>
          <w:spacing w:val="-4"/>
        </w:rPr>
        <w:t xml:space="preserve"> </w:t>
      </w:r>
      <w:r w:rsidRPr="00211A93">
        <w:rPr>
          <w:rFonts w:asciiTheme="minorHAnsi" w:hAnsiTheme="minorHAnsi" w:cstheme="minorHAnsi"/>
        </w:rPr>
        <w:t>health care</w:t>
      </w:r>
      <w:r w:rsidRPr="00211A93">
        <w:rPr>
          <w:rFonts w:asciiTheme="minorHAnsi" w:hAnsiTheme="minorHAnsi" w:cstheme="minorHAnsi"/>
          <w:spacing w:val="-2"/>
        </w:rPr>
        <w:t xml:space="preserve"> </w:t>
      </w:r>
      <w:r w:rsidRPr="00211A93">
        <w:rPr>
          <w:rFonts w:asciiTheme="minorHAnsi" w:hAnsiTheme="minorHAnsi" w:cstheme="minorHAnsi"/>
        </w:rPr>
        <w:t>providers</w:t>
      </w:r>
      <w:r w:rsidR="003E7865" w:rsidRPr="00211A93">
        <w:rPr>
          <w:rFonts w:asciiTheme="minorHAnsi" w:hAnsiTheme="minorHAnsi" w:cstheme="minorHAnsi"/>
        </w:rPr>
        <w:t>.</w:t>
      </w:r>
      <w:r w:rsidR="00DA7A37" w:rsidRPr="00211A93">
        <w:rPr>
          <w:rFonts w:asciiTheme="minorHAnsi" w:hAnsiTheme="minorHAnsi" w:cstheme="minorHAnsi"/>
        </w:rPr>
        <w:br/>
      </w:r>
    </w:p>
    <w:p w14:paraId="2AC1FE18" w14:textId="77777777" w:rsidR="007331E3" w:rsidRPr="00211A93" w:rsidRDefault="007331E3" w:rsidP="0034489C">
      <w:pPr>
        <w:pStyle w:val="BodyText"/>
        <w:spacing w:before="0"/>
        <w:ind w:left="0" w:firstLine="0"/>
        <w:rPr>
          <w:rFonts w:asciiTheme="minorHAnsi" w:hAnsiTheme="minorHAnsi" w:cstheme="minorHAnsi"/>
          <w:sz w:val="22"/>
          <w:szCs w:val="22"/>
        </w:rPr>
      </w:pPr>
    </w:p>
    <w:p w14:paraId="6F3D9A36" w14:textId="77777777" w:rsidR="007331E3" w:rsidRPr="00211A93" w:rsidRDefault="007331E3" w:rsidP="0034489C">
      <w:pPr>
        <w:pStyle w:val="Heading2"/>
        <w:spacing w:before="0"/>
        <w:ind w:left="0"/>
        <w:rPr>
          <w:rFonts w:asciiTheme="minorHAnsi" w:hAnsiTheme="minorHAnsi" w:cstheme="minorHAnsi"/>
        </w:rPr>
      </w:pPr>
      <w:r w:rsidRPr="00211A93">
        <w:rPr>
          <w:rFonts w:asciiTheme="minorHAnsi" w:hAnsiTheme="minorHAnsi" w:cstheme="minorHAnsi"/>
        </w:rPr>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2951EC00" w14:textId="14095437" w:rsidR="007331E3" w:rsidRPr="00211A93" w:rsidRDefault="001D5A7D" w:rsidP="0034489C">
      <w:pPr>
        <w:pStyle w:val="BodyText"/>
        <w:spacing w:before="0"/>
        <w:ind w:left="0" w:right="697" w:firstLine="0"/>
        <w:rPr>
          <w:rFonts w:asciiTheme="minorHAnsi" w:hAnsiTheme="minorHAnsi" w:cstheme="minorHAnsi"/>
          <w:sz w:val="22"/>
          <w:szCs w:val="22"/>
        </w:rPr>
      </w:pPr>
      <w:r w:rsidRPr="00211A93">
        <w:rPr>
          <w:rFonts w:asciiTheme="minorHAnsi" w:hAnsiTheme="minorHAnsi" w:cstheme="minorHAnsi"/>
          <w:sz w:val="22"/>
          <w:szCs w:val="22"/>
        </w:rPr>
        <w:t xml:space="preserve">We </w:t>
      </w:r>
      <w:r w:rsidR="007331E3" w:rsidRPr="00211A93">
        <w:rPr>
          <w:rFonts w:asciiTheme="minorHAnsi" w:hAnsiTheme="minorHAnsi" w:cstheme="minorHAnsi"/>
          <w:sz w:val="22"/>
          <w:szCs w:val="22"/>
        </w:rPr>
        <w:t>consider</w:t>
      </w:r>
      <w:r w:rsidRPr="00211A93">
        <w:rPr>
          <w:rFonts w:asciiTheme="minorHAnsi" w:hAnsiTheme="minorHAnsi" w:cstheme="minorHAnsi"/>
          <w:sz w:val="22"/>
          <w:szCs w:val="22"/>
        </w:rPr>
        <w:t xml:space="preserve"> </w:t>
      </w:r>
      <w:r w:rsidR="007331E3" w:rsidRPr="00211A93">
        <w:rPr>
          <w:rFonts w:asciiTheme="minorHAnsi" w:hAnsiTheme="minorHAnsi" w:cstheme="minorHAnsi"/>
          <w:sz w:val="22"/>
          <w:szCs w:val="22"/>
        </w:rPr>
        <w:t xml:space="preserve">the following activities to be within the scope of the </w:t>
      </w:r>
      <w:r w:rsidR="00191B30" w:rsidRPr="00211A93">
        <w:rPr>
          <w:rFonts w:asciiTheme="minorHAnsi" w:hAnsiTheme="minorHAnsi" w:cstheme="minorHAnsi"/>
          <w:sz w:val="22"/>
          <w:szCs w:val="22"/>
        </w:rPr>
        <w:t>M</w:t>
      </w:r>
      <w:r w:rsidR="007331E3" w:rsidRPr="00211A93">
        <w:rPr>
          <w:rFonts w:asciiTheme="minorHAnsi" w:hAnsiTheme="minorHAnsi" w:cstheme="minorHAnsi"/>
          <w:sz w:val="22"/>
          <w:szCs w:val="22"/>
        </w:rPr>
        <w:t xml:space="preserve">aternal and </w:t>
      </w:r>
      <w:r w:rsidR="00191B30" w:rsidRPr="00211A93">
        <w:rPr>
          <w:rFonts w:asciiTheme="minorHAnsi" w:hAnsiTheme="minorHAnsi" w:cstheme="minorHAnsi"/>
          <w:sz w:val="22"/>
          <w:szCs w:val="22"/>
        </w:rPr>
        <w:t>C</w:t>
      </w:r>
      <w:r w:rsidR="007331E3" w:rsidRPr="00211A93">
        <w:rPr>
          <w:rFonts w:asciiTheme="minorHAnsi" w:hAnsiTheme="minorHAnsi" w:cstheme="minorHAnsi"/>
          <w:sz w:val="22"/>
          <w:szCs w:val="22"/>
        </w:rPr>
        <w:t xml:space="preserve">hild </w:t>
      </w:r>
      <w:r w:rsidR="00191B30" w:rsidRPr="00211A93">
        <w:rPr>
          <w:rFonts w:asciiTheme="minorHAnsi" w:hAnsiTheme="minorHAnsi" w:cstheme="minorHAnsi"/>
          <w:sz w:val="22"/>
          <w:szCs w:val="22"/>
        </w:rPr>
        <w:t>H</w:t>
      </w:r>
      <w:r w:rsidR="007331E3" w:rsidRPr="00211A93">
        <w:rPr>
          <w:rFonts w:asciiTheme="minorHAnsi" w:hAnsiTheme="minorHAnsi" w:cstheme="minorHAnsi"/>
          <w:sz w:val="22"/>
          <w:szCs w:val="22"/>
        </w:rPr>
        <w:t>ealth area of focus:</w:t>
      </w:r>
    </w:p>
    <w:p w14:paraId="46D78282"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Maternal prenatal, delivery, and antenatal care</w:t>
      </w:r>
    </w:p>
    <w:p w14:paraId="47327953" w14:textId="77777777" w:rsidR="00D71A3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Training or “train the trainer” initiatives for maternal and child community health care workers and medical professionals</w:t>
      </w:r>
    </w:p>
    <w:p w14:paraId="7A2B35E3" w14:textId="6D8FF838"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 xml:space="preserve">Projects that provide medical equipment to health care facilities. </w:t>
      </w:r>
    </w:p>
    <w:p w14:paraId="66BF4C7C"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Education about and enhanced access to family planning and other sexual and reproductive health interventions and services available through the health care system</w:t>
      </w:r>
    </w:p>
    <w:p w14:paraId="53E6172C"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Immunizations for women, adolescent girls, and children under five</w:t>
      </w:r>
    </w:p>
    <w:p w14:paraId="3D13E2EE"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Interventions to combat pneumonia, diarrhea, malaria, measles, and other major causes of disease in women and children under five</w:t>
      </w:r>
    </w:p>
    <w:p w14:paraId="3EF5862C"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Interventions to reduce the transmission and impact of sexually transmitted disease in adolescents and women</w:t>
      </w:r>
    </w:p>
    <w:p w14:paraId="33142488"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Prevention of mother-to-child transmission of HIV</w:t>
      </w:r>
    </w:p>
    <w:p w14:paraId="26CA3F4A"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Projects that promote breastfeeding and other actions that prevent, reduce, and treat the effects of malnutrition</w:t>
      </w:r>
    </w:p>
    <w:p w14:paraId="37EAB11B" w14:textId="77777777" w:rsidR="007331E3"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Lifesaving surgeries and surgeries to address congenital problems, provided they include assessing the beneficiaries and ensuring follow-up care</w:t>
      </w:r>
    </w:p>
    <w:p w14:paraId="41992DA1" w14:textId="2C663707" w:rsidR="00917E88" w:rsidRPr="00211A93" w:rsidRDefault="007331E3" w:rsidP="0034489C">
      <w:pPr>
        <w:pStyle w:val="ListParagraph"/>
        <w:numPr>
          <w:ilvl w:val="0"/>
          <w:numId w:val="8"/>
        </w:numPr>
        <w:spacing w:before="0"/>
        <w:ind w:left="540" w:hanging="360"/>
        <w:rPr>
          <w:rFonts w:asciiTheme="minorHAnsi" w:hAnsiTheme="minorHAnsi" w:cstheme="minorHAnsi"/>
        </w:rPr>
      </w:pPr>
      <w:r w:rsidRPr="00211A93">
        <w:rPr>
          <w:rFonts w:asciiTheme="minorHAnsi" w:hAnsiTheme="minorHAnsi" w:cstheme="minorHAnsi"/>
        </w:rPr>
        <w:t>Projects that address environmental hazards related to the containment of infection and transmission of disease, such as the disposal of medical waste in health care facilities</w:t>
      </w:r>
      <w:r w:rsidR="00D71A33" w:rsidRPr="00211A93">
        <w:rPr>
          <w:rFonts w:asciiTheme="minorHAnsi" w:hAnsiTheme="minorHAnsi" w:cstheme="minorHAnsi"/>
        </w:rPr>
        <w:t>.</w:t>
      </w:r>
    </w:p>
    <w:p w14:paraId="6859C090" w14:textId="7E22E729" w:rsidR="00875CD2" w:rsidRPr="00211A93" w:rsidRDefault="00875CD2" w:rsidP="0034489C">
      <w:pPr>
        <w:tabs>
          <w:tab w:val="left" w:pos="270"/>
        </w:tabs>
        <w:spacing w:after="0" w:line="240" w:lineRule="auto"/>
        <w:rPr>
          <w:rFonts w:cstheme="minorHAnsi"/>
        </w:rPr>
      </w:pPr>
    </w:p>
    <w:p w14:paraId="55DF043E" w14:textId="4B307B1B" w:rsidR="00917E88" w:rsidRPr="00211A93" w:rsidRDefault="00AC35DF" w:rsidP="0034489C">
      <w:pPr>
        <w:pStyle w:val="Heading1"/>
        <w:spacing w:before="0"/>
        <w:ind w:left="0"/>
        <w:rPr>
          <w:rFonts w:asciiTheme="minorHAnsi" w:hAnsiTheme="minorHAnsi" w:cstheme="minorHAnsi"/>
          <w:color w:val="0070C0"/>
          <w:sz w:val="24"/>
          <w:szCs w:val="24"/>
        </w:rPr>
      </w:pPr>
      <w:r w:rsidRPr="00211A93">
        <w:rPr>
          <w:rFonts w:asciiTheme="minorHAnsi" w:hAnsiTheme="minorHAnsi" w:cstheme="minorHAnsi"/>
          <w:color w:val="0070C0"/>
          <w:sz w:val="24"/>
          <w:szCs w:val="24"/>
        </w:rPr>
        <w:t>Peacebuilding and Conflict Prevention</w:t>
      </w:r>
      <w:r w:rsidR="002348CF" w:rsidRPr="00211A93">
        <w:rPr>
          <w:rFonts w:asciiTheme="minorHAnsi" w:hAnsiTheme="minorHAnsi" w:cstheme="minorHAnsi"/>
          <w:color w:val="0070C0"/>
          <w:sz w:val="24"/>
          <w:szCs w:val="24"/>
        </w:rPr>
        <w:t xml:space="preserve"> - Area of Focus</w:t>
      </w:r>
    </w:p>
    <w:p w14:paraId="67B2A82C" w14:textId="73A9302F" w:rsidR="00917E88" w:rsidRPr="00211A93" w:rsidRDefault="00917E88" w:rsidP="0034489C">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training, education, and practices related to peacebuilding and conflict prevention through initiatives that help transform conflict in our communities and around the world.</w:t>
      </w:r>
    </w:p>
    <w:p w14:paraId="3CAA6E3D" w14:textId="77777777" w:rsidR="00107A20" w:rsidRPr="00211A93" w:rsidRDefault="00107A20" w:rsidP="0034489C">
      <w:pPr>
        <w:pStyle w:val="BodyText"/>
        <w:spacing w:before="0"/>
        <w:ind w:left="0" w:right="998" w:firstLine="0"/>
        <w:rPr>
          <w:rFonts w:asciiTheme="minorHAnsi" w:hAnsiTheme="minorHAnsi" w:cstheme="minorHAnsi"/>
          <w:sz w:val="22"/>
          <w:szCs w:val="22"/>
        </w:rPr>
      </w:pPr>
    </w:p>
    <w:p w14:paraId="36A2BD22" w14:textId="270B9493" w:rsidR="00917E88" w:rsidRPr="00211A93" w:rsidRDefault="00917E88" w:rsidP="0034489C">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 xml:space="preserve">Conflict transformation involves identifying and working with the underlying conditions, relationships, and social structures that give rise to conflict. </w:t>
      </w:r>
      <w:r w:rsidR="00107A20" w:rsidRPr="00211A93">
        <w:rPr>
          <w:rFonts w:asciiTheme="minorHAnsi" w:hAnsiTheme="minorHAnsi" w:cstheme="minorHAnsi"/>
          <w:sz w:val="22"/>
          <w:szCs w:val="22"/>
        </w:rPr>
        <w:t xml:space="preserve">This process </w:t>
      </w:r>
      <w:r w:rsidRPr="00211A93">
        <w:rPr>
          <w:rFonts w:asciiTheme="minorHAnsi" w:hAnsiTheme="minorHAnsi" w:cstheme="minorHAnsi"/>
          <w:sz w:val="22"/>
          <w:szCs w:val="22"/>
        </w:rPr>
        <w:t xml:space="preserve"> moves beyond conflict resolution </w:t>
      </w:r>
      <w:r w:rsidR="00107A20" w:rsidRPr="00211A93">
        <w:rPr>
          <w:rFonts w:asciiTheme="minorHAnsi" w:hAnsiTheme="minorHAnsi" w:cstheme="minorHAnsi"/>
          <w:sz w:val="22"/>
          <w:szCs w:val="22"/>
        </w:rPr>
        <w:t>(</w:t>
      </w:r>
      <w:r w:rsidRPr="00211A93">
        <w:rPr>
          <w:rFonts w:asciiTheme="minorHAnsi" w:hAnsiTheme="minorHAnsi" w:cstheme="minorHAnsi"/>
          <w:sz w:val="22"/>
          <w:szCs w:val="22"/>
        </w:rPr>
        <w:t>or management</w:t>
      </w:r>
      <w:r w:rsidR="00107A20" w:rsidRPr="00211A93">
        <w:rPr>
          <w:rFonts w:asciiTheme="minorHAnsi" w:hAnsiTheme="minorHAnsi" w:cstheme="minorHAnsi"/>
          <w:sz w:val="22"/>
          <w:szCs w:val="22"/>
        </w:rPr>
        <w:t>)</w:t>
      </w:r>
      <w:r w:rsidRPr="00211A93">
        <w:rPr>
          <w:rFonts w:asciiTheme="minorHAnsi" w:hAnsiTheme="minorHAnsi" w:cstheme="minorHAnsi"/>
          <w:sz w:val="22"/>
          <w:szCs w:val="22"/>
        </w:rPr>
        <w:t xml:space="preserve"> to change the environment that has led to conflict. This focus on transformation helps ensure sustainable peace.</w:t>
      </w:r>
    </w:p>
    <w:p w14:paraId="46BC0899" w14:textId="77777777" w:rsidR="00917E88" w:rsidRPr="00211A93" w:rsidRDefault="00917E88" w:rsidP="0034489C">
      <w:pPr>
        <w:pStyle w:val="BodyText"/>
        <w:spacing w:before="0"/>
        <w:ind w:left="0" w:firstLine="0"/>
        <w:rPr>
          <w:rFonts w:asciiTheme="minorHAnsi" w:hAnsiTheme="minorHAnsi" w:cstheme="minorHAnsi"/>
          <w:sz w:val="22"/>
        </w:rPr>
      </w:pPr>
    </w:p>
    <w:p w14:paraId="7DF71DD2" w14:textId="1BD94177" w:rsidR="00917E88" w:rsidRPr="00211A93" w:rsidRDefault="00EE5F14" w:rsidP="00DA7A37">
      <w:pPr>
        <w:pStyle w:val="Heading2"/>
        <w:spacing w:before="0"/>
        <w:ind w:left="0"/>
        <w:rPr>
          <w:rFonts w:asciiTheme="minorHAnsi" w:hAnsiTheme="minorHAnsi" w:cstheme="minorHAnsi"/>
        </w:rPr>
      </w:pPr>
      <w:r w:rsidRPr="00211A93">
        <w:rPr>
          <w:rFonts w:asciiTheme="minorHAnsi" w:hAnsiTheme="minorHAnsi" w:cstheme="minorHAnsi"/>
        </w:rPr>
        <w:br/>
      </w:r>
      <w:r w:rsidR="00917E88" w:rsidRPr="00211A93">
        <w:rPr>
          <w:rFonts w:asciiTheme="minorHAnsi" w:hAnsiTheme="minorHAnsi" w:cstheme="minorHAnsi"/>
        </w:rPr>
        <w:lastRenderedPageBreak/>
        <w:t>Purpose and Goals</w:t>
      </w:r>
    </w:p>
    <w:p w14:paraId="0C3FF834" w14:textId="76263AEC" w:rsidR="00917E88" w:rsidRPr="00211A93" w:rsidRDefault="00107A20" w:rsidP="00DA7A37">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advance </w:t>
      </w:r>
      <w:r w:rsidR="00917E88" w:rsidRPr="00211A93">
        <w:rPr>
          <w:rFonts w:asciiTheme="minorHAnsi" w:hAnsiTheme="minorHAnsi" w:cstheme="minorHAnsi"/>
          <w:sz w:val="22"/>
          <w:szCs w:val="22"/>
        </w:rPr>
        <w:t>peacebuilding and prevent conflict by:</w:t>
      </w:r>
    </w:p>
    <w:p w14:paraId="08E0B235" w14:textId="2F215E77" w:rsidR="00107A20" w:rsidRPr="00211A93" w:rsidRDefault="00917E88" w:rsidP="0034489C">
      <w:pPr>
        <w:pStyle w:val="ListParagraph"/>
        <w:numPr>
          <w:ilvl w:val="0"/>
          <w:numId w:val="11"/>
        </w:numPr>
        <w:spacing w:before="0"/>
        <w:ind w:left="540" w:hanging="360"/>
        <w:rPr>
          <w:rFonts w:asciiTheme="minorHAnsi" w:hAnsiTheme="minorHAnsi" w:cstheme="minorHAnsi"/>
        </w:rPr>
      </w:pPr>
      <w:r w:rsidRPr="00211A93">
        <w:rPr>
          <w:rFonts w:asciiTheme="minorHAnsi" w:hAnsiTheme="minorHAnsi" w:cstheme="minorHAnsi"/>
        </w:rPr>
        <w:t>Enhancing the capacity of individuals and communities to transform conflict and build peace</w:t>
      </w:r>
      <w:r w:rsidR="00107A20" w:rsidRPr="00211A93">
        <w:rPr>
          <w:rFonts w:asciiTheme="minorHAnsi" w:hAnsiTheme="minorHAnsi" w:cstheme="minorHAnsi"/>
        </w:rPr>
        <w:t>.</w:t>
      </w:r>
    </w:p>
    <w:p w14:paraId="5E19543B" w14:textId="2E31D273" w:rsidR="00917E88" w:rsidRPr="00211A93" w:rsidRDefault="00917E88" w:rsidP="0034489C">
      <w:pPr>
        <w:pStyle w:val="ListParagraph"/>
        <w:numPr>
          <w:ilvl w:val="0"/>
          <w:numId w:val="11"/>
        </w:numPr>
        <w:spacing w:before="0"/>
        <w:ind w:left="540" w:hanging="360"/>
        <w:rPr>
          <w:rFonts w:asciiTheme="minorHAnsi" w:hAnsiTheme="minorHAnsi" w:cstheme="minorHAnsi"/>
        </w:rPr>
      </w:pPr>
      <w:r w:rsidRPr="00211A93">
        <w:rPr>
          <w:rFonts w:asciiTheme="minorHAnsi" w:hAnsiTheme="minorHAnsi" w:cstheme="minorHAnsi"/>
        </w:rPr>
        <w:t>Training community members in peace education, peace leadership, and conflict prevention and resolution</w:t>
      </w:r>
      <w:r w:rsidR="00107A20" w:rsidRPr="00211A93">
        <w:rPr>
          <w:rFonts w:asciiTheme="minorHAnsi" w:hAnsiTheme="minorHAnsi" w:cstheme="minorHAnsi"/>
        </w:rPr>
        <w:t>.</w:t>
      </w:r>
    </w:p>
    <w:p w14:paraId="0CC143D0" w14:textId="486349BD" w:rsidR="00917E88" w:rsidRPr="00211A93" w:rsidRDefault="00917E88" w:rsidP="0034489C">
      <w:pPr>
        <w:pStyle w:val="ListParagraph"/>
        <w:numPr>
          <w:ilvl w:val="0"/>
          <w:numId w:val="11"/>
        </w:numPr>
        <w:spacing w:before="0"/>
        <w:ind w:left="540" w:hanging="360"/>
        <w:rPr>
          <w:rFonts w:asciiTheme="minorHAnsi" w:hAnsiTheme="minorHAnsi" w:cstheme="minorHAnsi"/>
        </w:rPr>
      </w:pPr>
      <w:r w:rsidRPr="00211A93">
        <w:rPr>
          <w:rFonts w:asciiTheme="minorHAnsi" w:hAnsiTheme="minorHAnsi" w:cstheme="minorHAnsi"/>
        </w:rPr>
        <w:t>Providing services that help integrate vulnerable populations into society</w:t>
      </w:r>
      <w:r w:rsidR="00107A20" w:rsidRPr="00211A93">
        <w:rPr>
          <w:rFonts w:asciiTheme="minorHAnsi" w:hAnsiTheme="minorHAnsi" w:cstheme="minorHAnsi"/>
        </w:rPr>
        <w:t>.</w:t>
      </w:r>
    </w:p>
    <w:p w14:paraId="2E037DDB" w14:textId="6E5BD2D1" w:rsidR="00107A20" w:rsidRPr="00211A93" w:rsidRDefault="00917E88" w:rsidP="0034489C">
      <w:pPr>
        <w:pStyle w:val="ListParagraph"/>
        <w:numPr>
          <w:ilvl w:val="0"/>
          <w:numId w:val="11"/>
        </w:numPr>
        <w:spacing w:before="0"/>
        <w:ind w:left="540" w:hanging="360"/>
        <w:rPr>
          <w:rFonts w:asciiTheme="minorHAnsi" w:hAnsiTheme="minorHAnsi" w:cstheme="minorHAnsi"/>
        </w:rPr>
      </w:pPr>
      <w:r w:rsidRPr="00211A93">
        <w:rPr>
          <w:rFonts w:asciiTheme="minorHAnsi" w:hAnsiTheme="minorHAnsi" w:cstheme="minorHAnsi"/>
        </w:rPr>
        <w:t>Improving dialogue and community relations to determine how best to manage natural resources</w:t>
      </w:r>
      <w:r w:rsidR="003E7865" w:rsidRPr="00211A93">
        <w:rPr>
          <w:rFonts w:asciiTheme="minorHAnsi" w:hAnsiTheme="minorHAnsi" w:cstheme="minorHAnsi"/>
        </w:rPr>
        <w:t>.</w:t>
      </w:r>
    </w:p>
    <w:p w14:paraId="24D7FBA4" w14:textId="77777777" w:rsidR="00C14EEB" w:rsidRPr="00211A93" w:rsidRDefault="00C14EEB" w:rsidP="00DA7A37">
      <w:pPr>
        <w:tabs>
          <w:tab w:val="left" w:pos="270"/>
        </w:tabs>
        <w:spacing w:after="0" w:line="240" w:lineRule="auto"/>
        <w:rPr>
          <w:rFonts w:cstheme="minorHAnsi"/>
        </w:rPr>
      </w:pPr>
    </w:p>
    <w:p w14:paraId="05EE26B2" w14:textId="2410A7D6" w:rsidR="00917E88" w:rsidRPr="00211A93" w:rsidRDefault="00917E88" w:rsidP="00DA7A37">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1C4F24A0" w14:textId="6F70F9C5" w:rsidR="00917E88" w:rsidRPr="00211A93" w:rsidRDefault="00107A20" w:rsidP="00DA7A37">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c</w:t>
      </w:r>
      <w:r w:rsidR="00917E88" w:rsidRPr="00211A93">
        <w:rPr>
          <w:rFonts w:asciiTheme="minorHAnsi" w:hAnsiTheme="minorHAnsi" w:cstheme="minorHAnsi"/>
          <w:sz w:val="22"/>
          <w:szCs w:val="22"/>
        </w:rPr>
        <w:t>onsider</w:t>
      </w:r>
      <w:r w:rsidRPr="00211A93">
        <w:rPr>
          <w:rFonts w:asciiTheme="minorHAnsi" w:hAnsiTheme="minorHAnsi" w:cstheme="minorHAnsi"/>
          <w:sz w:val="22"/>
          <w:szCs w:val="22"/>
        </w:rPr>
        <w:t xml:space="preserve"> </w:t>
      </w:r>
      <w:r w:rsidR="00917E88" w:rsidRPr="00211A93">
        <w:rPr>
          <w:rFonts w:asciiTheme="minorHAnsi" w:hAnsiTheme="minorHAnsi" w:cstheme="minorHAnsi"/>
          <w:sz w:val="22"/>
          <w:szCs w:val="22"/>
        </w:rPr>
        <w:t xml:space="preserve">the following activities within the scope of the </w:t>
      </w:r>
      <w:r w:rsidRPr="00211A93">
        <w:rPr>
          <w:rFonts w:asciiTheme="minorHAnsi" w:hAnsiTheme="minorHAnsi" w:cstheme="minorHAnsi"/>
          <w:sz w:val="22"/>
          <w:szCs w:val="22"/>
        </w:rPr>
        <w:t>P</w:t>
      </w:r>
      <w:r w:rsidR="00917E88" w:rsidRPr="00211A93">
        <w:rPr>
          <w:rFonts w:asciiTheme="minorHAnsi" w:hAnsiTheme="minorHAnsi" w:cstheme="minorHAnsi"/>
          <w:sz w:val="22"/>
          <w:szCs w:val="22"/>
        </w:rPr>
        <w:t xml:space="preserve">eacebuilding and </w:t>
      </w:r>
      <w:r w:rsidRPr="00211A93">
        <w:rPr>
          <w:rFonts w:asciiTheme="minorHAnsi" w:hAnsiTheme="minorHAnsi" w:cstheme="minorHAnsi"/>
          <w:sz w:val="22"/>
          <w:szCs w:val="22"/>
        </w:rPr>
        <w:t>C</w:t>
      </w:r>
      <w:r w:rsidR="00917E88" w:rsidRPr="00211A93">
        <w:rPr>
          <w:rFonts w:asciiTheme="minorHAnsi" w:hAnsiTheme="minorHAnsi" w:cstheme="minorHAnsi"/>
          <w:sz w:val="22"/>
          <w:szCs w:val="22"/>
        </w:rPr>
        <w:t xml:space="preserve">onflict </w:t>
      </w:r>
      <w:r w:rsidRPr="00211A93">
        <w:rPr>
          <w:rFonts w:asciiTheme="minorHAnsi" w:hAnsiTheme="minorHAnsi" w:cstheme="minorHAnsi"/>
          <w:sz w:val="22"/>
          <w:szCs w:val="22"/>
        </w:rPr>
        <w:t>P</w:t>
      </w:r>
      <w:r w:rsidR="00917E88" w:rsidRPr="00211A93">
        <w:rPr>
          <w:rFonts w:asciiTheme="minorHAnsi" w:hAnsiTheme="minorHAnsi" w:cstheme="minorHAnsi"/>
          <w:sz w:val="22"/>
          <w:szCs w:val="22"/>
        </w:rPr>
        <w:t>revention area of focus:</w:t>
      </w:r>
    </w:p>
    <w:p w14:paraId="233CDD2D" w14:textId="4AF93BA7" w:rsidR="00917E88" w:rsidRPr="00211A93" w:rsidRDefault="00917E88" w:rsidP="0034489C">
      <w:pPr>
        <w:pStyle w:val="ListParagraph"/>
        <w:numPr>
          <w:ilvl w:val="0"/>
          <w:numId w:val="12"/>
        </w:numPr>
        <w:spacing w:before="0"/>
        <w:ind w:left="540" w:hanging="360"/>
        <w:rPr>
          <w:rFonts w:asciiTheme="minorHAnsi" w:hAnsiTheme="minorHAnsi" w:cstheme="minorHAnsi"/>
        </w:rPr>
      </w:pPr>
      <w:r w:rsidRPr="00211A93">
        <w:rPr>
          <w:rFonts w:asciiTheme="minorHAnsi" w:hAnsiTheme="minorHAnsi" w:cstheme="minorHAnsi"/>
        </w:rPr>
        <w:t>Group activities including workshops, trainings, and other programs that support peace leadership and education, community integration of vulnerable populations, facilitated dialogue, communication, and conflict prevention and transformation</w:t>
      </w:r>
      <w:r w:rsidR="001728BB" w:rsidRPr="00211A93">
        <w:rPr>
          <w:rFonts w:asciiTheme="minorHAnsi" w:hAnsiTheme="minorHAnsi" w:cstheme="minorHAnsi"/>
        </w:rPr>
        <w:t>.</w:t>
      </w:r>
    </w:p>
    <w:p w14:paraId="70FDD306" w14:textId="56724205" w:rsidR="00917E88" w:rsidRPr="00211A93" w:rsidRDefault="00917E88" w:rsidP="0034489C">
      <w:pPr>
        <w:pStyle w:val="ListParagraph"/>
        <w:numPr>
          <w:ilvl w:val="0"/>
          <w:numId w:val="12"/>
        </w:numPr>
        <w:tabs>
          <w:tab w:val="left" w:pos="270"/>
        </w:tabs>
        <w:spacing w:before="0"/>
        <w:ind w:left="540" w:hanging="360"/>
        <w:rPr>
          <w:rFonts w:asciiTheme="minorHAnsi" w:hAnsiTheme="minorHAnsi" w:cstheme="minorHAnsi"/>
        </w:rPr>
      </w:pPr>
      <w:r w:rsidRPr="00211A93">
        <w:rPr>
          <w:rFonts w:asciiTheme="minorHAnsi" w:hAnsiTheme="minorHAnsi" w:cstheme="minorHAnsi"/>
        </w:rPr>
        <w:t>Education for youth on constructive ways to prevent, manage, and transform conflict, including after-school or community-based programming with robust peacebuilding and conflict-diversion activities</w:t>
      </w:r>
      <w:r w:rsidR="001728BB" w:rsidRPr="00211A93">
        <w:rPr>
          <w:rFonts w:asciiTheme="minorHAnsi" w:hAnsiTheme="minorHAnsi" w:cstheme="minorHAnsi"/>
        </w:rPr>
        <w:t>.</w:t>
      </w:r>
    </w:p>
    <w:p w14:paraId="5495788D" w14:textId="2303F4B8" w:rsidR="00917E88" w:rsidRPr="00211A93" w:rsidRDefault="00917E88" w:rsidP="0034489C">
      <w:pPr>
        <w:pStyle w:val="ListParagraph"/>
        <w:numPr>
          <w:ilvl w:val="0"/>
          <w:numId w:val="12"/>
        </w:numPr>
        <w:tabs>
          <w:tab w:val="left" w:pos="270"/>
        </w:tabs>
        <w:spacing w:before="0"/>
        <w:ind w:left="540" w:hanging="360"/>
        <w:rPr>
          <w:rFonts w:asciiTheme="minorHAnsi" w:hAnsiTheme="minorHAnsi" w:cstheme="minorHAnsi"/>
        </w:rPr>
      </w:pPr>
      <w:r w:rsidRPr="00211A93">
        <w:rPr>
          <w:rFonts w:asciiTheme="minorHAnsi" w:hAnsiTheme="minorHAnsi" w:cstheme="minorHAnsi"/>
        </w:rPr>
        <w:t>Training programs or campaigns to address conflict, or the risk of conflict, related to the use and management of natural resources</w:t>
      </w:r>
      <w:r w:rsidR="001728BB" w:rsidRPr="00211A93">
        <w:rPr>
          <w:rFonts w:asciiTheme="minorHAnsi" w:hAnsiTheme="minorHAnsi" w:cstheme="minorHAnsi"/>
        </w:rPr>
        <w:t>.</w:t>
      </w:r>
    </w:p>
    <w:p w14:paraId="424C8F22" w14:textId="77777777" w:rsidR="00084A81" w:rsidRPr="00084A81" w:rsidRDefault="00917E88" w:rsidP="00543121">
      <w:pPr>
        <w:pStyle w:val="ListParagraph"/>
        <w:numPr>
          <w:ilvl w:val="0"/>
          <w:numId w:val="12"/>
        </w:numPr>
        <w:tabs>
          <w:tab w:val="left" w:pos="270"/>
        </w:tabs>
        <w:spacing w:before="0"/>
        <w:ind w:left="540" w:hanging="360"/>
        <w:rPr>
          <w:rFonts w:cstheme="minorHAnsi"/>
          <w:szCs w:val="20"/>
        </w:rPr>
      </w:pPr>
      <w:r w:rsidRPr="00211A93">
        <w:rPr>
          <w:rFonts w:asciiTheme="minorHAnsi" w:hAnsiTheme="minorHAnsi" w:cstheme="minorHAnsi"/>
        </w:rPr>
        <w:t>Legal, psychological, social, and rehabilitative services that help integrate vulnerable populations into society, including at-risk youth, refugees, trafficked people, and others affected by conflict or violence</w:t>
      </w:r>
    </w:p>
    <w:p w14:paraId="4E4BCB16" w14:textId="4EB6C2E7" w:rsidR="002348CF" w:rsidRPr="00084A81" w:rsidRDefault="002348CF" w:rsidP="00084A81">
      <w:pPr>
        <w:tabs>
          <w:tab w:val="left" w:pos="270"/>
        </w:tabs>
        <w:rPr>
          <w:rFonts w:cstheme="minorHAnsi"/>
          <w:szCs w:val="20"/>
        </w:rPr>
      </w:pPr>
    </w:p>
    <w:p w14:paraId="5022E6E0" w14:textId="7C56AA00" w:rsidR="00875CD2" w:rsidRPr="00211A93" w:rsidRDefault="00875CD2" w:rsidP="0034489C">
      <w:pPr>
        <w:pStyle w:val="Heading1"/>
        <w:spacing w:before="0"/>
        <w:ind w:left="0"/>
        <w:rPr>
          <w:rFonts w:asciiTheme="minorHAnsi" w:hAnsiTheme="minorHAnsi" w:cstheme="minorHAnsi"/>
          <w:color w:val="0070C0"/>
          <w:sz w:val="24"/>
          <w:szCs w:val="24"/>
        </w:rPr>
      </w:pPr>
      <w:r w:rsidRPr="00211A93">
        <w:rPr>
          <w:rFonts w:asciiTheme="minorHAnsi" w:hAnsiTheme="minorHAnsi" w:cstheme="minorHAnsi"/>
          <w:color w:val="0070C0"/>
          <w:sz w:val="24"/>
          <w:szCs w:val="24"/>
        </w:rPr>
        <w:t xml:space="preserve">Education </w:t>
      </w:r>
      <w:proofErr w:type="gramStart"/>
      <w:r w:rsidRPr="00211A93">
        <w:rPr>
          <w:rFonts w:asciiTheme="minorHAnsi" w:hAnsiTheme="minorHAnsi" w:cstheme="minorHAnsi"/>
          <w:color w:val="0070C0"/>
          <w:sz w:val="24"/>
          <w:szCs w:val="24"/>
        </w:rPr>
        <w:t>And</w:t>
      </w:r>
      <w:proofErr w:type="gramEnd"/>
      <w:r w:rsidRPr="00211A93">
        <w:rPr>
          <w:rFonts w:asciiTheme="minorHAnsi" w:hAnsiTheme="minorHAnsi" w:cstheme="minorHAnsi"/>
          <w:color w:val="0070C0"/>
          <w:sz w:val="24"/>
          <w:szCs w:val="24"/>
        </w:rPr>
        <w:t xml:space="preserve"> Literacy</w:t>
      </w:r>
      <w:r w:rsidR="002348CF" w:rsidRPr="00211A93">
        <w:rPr>
          <w:rFonts w:asciiTheme="minorHAnsi" w:hAnsiTheme="minorHAnsi" w:cstheme="minorHAnsi"/>
          <w:color w:val="0070C0"/>
          <w:sz w:val="24"/>
          <w:szCs w:val="24"/>
        </w:rPr>
        <w:t xml:space="preserve"> - Area of Focus</w:t>
      </w:r>
    </w:p>
    <w:p w14:paraId="660010E4" w14:textId="77777777" w:rsidR="00875CD2" w:rsidRPr="00211A93" w:rsidRDefault="00875CD2" w:rsidP="0034489C">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education for all children and literacy for children and adults.</w:t>
      </w:r>
    </w:p>
    <w:p w14:paraId="2B94DBC9" w14:textId="77777777" w:rsidR="00875CD2" w:rsidRPr="00211A93" w:rsidRDefault="00875CD2" w:rsidP="0034489C">
      <w:pPr>
        <w:pStyle w:val="BodyText"/>
        <w:spacing w:before="0"/>
        <w:ind w:left="0" w:firstLine="0"/>
        <w:rPr>
          <w:rFonts w:asciiTheme="minorHAnsi" w:hAnsiTheme="minorHAnsi" w:cstheme="minorHAnsi"/>
          <w:sz w:val="22"/>
        </w:rPr>
      </w:pPr>
    </w:p>
    <w:p w14:paraId="08C08983" w14:textId="77777777" w:rsidR="00875CD2" w:rsidRPr="00211A93" w:rsidRDefault="00875CD2" w:rsidP="0034489C">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5D6811BF" w14:textId="77777777" w:rsidR="00875CD2" w:rsidRPr="00211A93" w:rsidRDefault="00875CD2" w:rsidP="0034489C">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ensure all people have sustainable access to basic education and literacy by:</w:t>
      </w:r>
    </w:p>
    <w:p w14:paraId="7C7DBE33" w14:textId="77777777" w:rsidR="00875CD2" w:rsidRPr="00211A93" w:rsidRDefault="00875CD2" w:rsidP="0034489C">
      <w:pPr>
        <w:pStyle w:val="ListParagraph"/>
        <w:numPr>
          <w:ilvl w:val="0"/>
          <w:numId w:val="17"/>
        </w:numPr>
        <w:spacing w:before="0"/>
        <w:ind w:left="540" w:hanging="360"/>
        <w:rPr>
          <w:rFonts w:asciiTheme="minorHAnsi" w:hAnsiTheme="minorHAnsi" w:cstheme="minorHAnsi"/>
        </w:rPr>
      </w:pPr>
      <w:r w:rsidRPr="00211A93">
        <w:rPr>
          <w:rFonts w:asciiTheme="minorHAnsi" w:hAnsiTheme="minorHAnsi" w:cstheme="minorHAnsi"/>
        </w:rPr>
        <w:t>Supporting programs to strengthen a community’s ability to provide basic education and literacy to all.</w:t>
      </w:r>
    </w:p>
    <w:p w14:paraId="7EF6A75B" w14:textId="77777777" w:rsidR="00875CD2" w:rsidRPr="00211A93" w:rsidRDefault="00875CD2" w:rsidP="0034489C">
      <w:pPr>
        <w:pStyle w:val="ListParagraph"/>
        <w:numPr>
          <w:ilvl w:val="0"/>
          <w:numId w:val="17"/>
        </w:numPr>
        <w:spacing w:before="0"/>
        <w:ind w:left="540" w:hanging="360"/>
        <w:rPr>
          <w:rFonts w:asciiTheme="minorHAnsi" w:hAnsiTheme="minorHAnsi" w:cstheme="minorHAnsi"/>
        </w:rPr>
      </w:pPr>
      <w:r w:rsidRPr="00211A93">
        <w:rPr>
          <w:rFonts w:asciiTheme="minorHAnsi" w:hAnsiTheme="minorHAnsi" w:cstheme="minorHAnsi"/>
        </w:rPr>
        <w:t>Increasing adult literacy.</w:t>
      </w:r>
    </w:p>
    <w:p w14:paraId="577F3F93" w14:textId="77777777" w:rsidR="00875CD2" w:rsidRPr="00211A93" w:rsidRDefault="00875CD2" w:rsidP="0034489C">
      <w:pPr>
        <w:pStyle w:val="ListParagraph"/>
        <w:numPr>
          <w:ilvl w:val="0"/>
          <w:numId w:val="17"/>
        </w:numPr>
        <w:spacing w:before="0"/>
        <w:ind w:left="540" w:hanging="360"/>
        <w:rPr>
          <w:rFonts w:asciiTheme="minorHAnsi" w:hAnsiTheme="minorHAnsi" w:cstheme="minorHAnsi"/>
        </w:rPr>
      </w:pPr>
      <w:r w:rsidRPr="00211A93">
        <w:rPr>
          <w:rFonts w:asciiTheme="minorHAnsi" w:hAnsiTheme="minorHAnsi" w:cstheme="minorHAnsi"/>
        </w:rPr>
        <w:t>Working to reduce gender disparity in education.</w:t>
      </w:r>
    </w:p>
    <w:p w14:paraId="47B6CB6F" w14:textId="77777777" w:rsidR="00875CD2" w:rsidRPr="00211A93" w:rsidRDefault="00875CD2" w:rsidP="0034489C">
      <w:pPr>
        <w:pStyle w:val="BodyText"/>
        <w:spacing w:before="0"/>
        <w:ind w:left="0" w:firstLine="0"/>
        <w:rPr>
          <w:rFonts w:asciiTheme="minorHAnsi" w:hAnsiTheme="minorHAnsi" w:cstheme="minorHAnsi"/>
          <w:sz w:val="22"/>
        </w:rPr>
      </w:pPr>
    </w:p>
    <w:p w14:paraId="4AA743C8" w14:textId="77777777" w:rsidR="00875CD2" w:rsidRPr="00211A93" w:rsidRDefault="00875CD2" w:rsidP="0034489C">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0DE01D10" w14:textId="77777777" w:rsidR="00875CD2" w:rsidRPr="00211A93" w:rsidRDefault="00875CD2" w:rsidP="0034489C">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consider the following activities to be within the scope of the Education and Literacy area of focus:</w:t>
      </w:r>
    </w:p>
    <w:p w14:paraId="69C79446" w14:textId="77777777" w:rsidR="00875CD2" w:rsidRPr="00211A93" w:rsidRDefault="00875CD2" w:rsidP="0034489C">
      <w:pPr>
        <w:pStyle w:val="ListParagraph"/>
        <w:numPr>
          <w:ilvl w:val="0"/>
          <w:numId w:val="22"/>
        </w:numPr>
        <w:spacing w:before="0"/>
        <w:ind w:left="540" w:hanging="360"/>
        <w:rPr>
          <w:rFonts w:asciiTheme="minorHAnsi" w:hAnsiTheme="minorHAnsi" w:cstheme="minorHAnsi"/>
        </w:rPr>
      </w:pPr>
      <w:r w:rsidRPr="00211A93">
        <w:rPr>
          <w:rFonts w:asciiTheme="minorHAnsi" w:hAnsiTheme="minorHAnsi" w:cstheme="minorHAnsi"/>
        </w:rPr>
        <w:t>Improving academic outcomes at the early childhood, primary, and secondary levels, in collaboration with local school officials.</w:t>
      </w:r>
    </w:p>
    <w:p w14:paraId="28903ABE" w14:textId="77777777" w:rsidR="00875CD2" w:rsidRPr="00211A93" w:rsidRDefault="00875CD2" w:rsidP="0034489C">
      <w:pPr>
        <w:pStyle w:val="ListParagraph"/>
        <w:numPr>
          <w:ilvl w:val="0"/>
          <w:numId w:val="22"/>
        </w:numPr>
        <w:spacing w:before="0"/>
        <w:ind w:left="540" w:hanging="360"/>
        <w:rPr>
          <w:rFonts w:asciiTheme="minorHAnsi" w:hAnsiTheme="minorHAnsi" w:cstheme="minorHAnsi"/>
        </w:rPr>
      </w:pPr>
      <w:r w:rsidRPr="00211A93">
        <w:rPr>
          <w:rFonts w:asciiTheme="minorHAnsi" w:hAnsiTheme="minorHAnsi" w:cstheme="minorHAnsi"/>
        </w:rPr>
        <w:t>Educating adults in reading, writing, and numeracy skills.</w:t>
      </w:r>
    </w:p>
    <w:p w14:paraId="402A416C" w14:textId="77777777" w:rsidR="00875CD2" w:rsidRPr="00211A93" w:rsidRDefault="00875CD2" w:rsidP="0034489C">
      <w:pPr>
        <w:pStyle w:val="ListParagraph"/>
        <w:numPr>
          <w:ilvl w:val="0"/>
          <w:numId w:val="22"/>
        </w:numPr>
        <w:spacing w:before="0"/>
        <w:ind w:left="540" w:hanging="360"/>
        <w:rPr>
          <w:rFonts w:asciiTheme="minorHAnsi" w:hAnsiTheme="minorHAnsi" w:cstheme="minorHAnsi"/>
        </w:rPr>
      </w:pPr>
      <w:r w:rsidRPr="00211A93">
        <w:rPr>
          <w:rFonts w:asciiTheme="minorHAnsi" w:hAnsiTheme="minorHAnsi" w:cstheme="minorHAnsi"/>
        </w:rPr>
        <w:t>Providing professional development opportunities for teachers with a qualified trainer in curriculum implementation, effective instructional methods, or student assessments.</w:t>
      </w:r>
    </w:p>
    <w:p w14:paraId="3E18AAEC" w14:textId="77777777" w:rsidR="003E7865" w:rsidRPr="00211A93" w:rsidRDefault="00875CD2" w:rsidP="0034489C">
      <w:pPr>
        <w:pStyle w:val="ListParagraph"/>
        <w:numPr>
          <w:ilvl w:val="0"/>
          <w:numId w:val="22"/>
        </w:numPr>
        <w:spacing w:before="0"/>
        <w:ind w:left="540" w:hanging="360"/>
        <w:rPr>
          <w:rFonts w:asciiTheme="minorHAnsi" w:hAnsiTheme="minorHAnsi" w:cstheme="minorHAnsi"/>
        </w:rPr>
      </w:pPr>
      <w:r w:rsidRPr="00211A93">
        <w:rPr>
          <w:rFonts w:asciiTheme="minorHAnsi" w:hAnsiTheme="minorHAnsi" w:cstheme="minorHAnsi"/>
        </w:rPr>
        <w:t>Strengthening basic educational outcomes by providing improved learning materials and facilities supported by enhanced curricula and new professional development for teachers.</w:t>
      </w:r>
    </w:p>
    <w:p w14:paraId="757E476A" w14:textId="2BA6EE82" w:rsidR="003E7865" w:rsidRPr="00211A93" w:rsidRDefault="00875CD2" w:rsidP="0034489C">
      <w:pPr>
        <w:pStyle w:val="ListParagraph"/>
        <w:numPr>
          <w:ilvl w:val="0"/>
          <w:numId w:val="22"/>
        </w:numPr>
        <w:spacing w:before="0"/>
        <w:ind w:left="540" w:hanging="360"/>
        <w:rPr>
          <w:rFonts w:asciiTheme="minorHAnsi" w:hAnsiTheme="minorHAnsi" w:cstheme="minorHAnsi"/>
        </w:rPr>
      </w:pPr>
      <w:r w:rsidRPr="00211A93">
        <w:rPr>
          <w:rFonts w:asciiTheme="minorHAnsi" w:hAnsiTheme="minorHAnsi" w:cstheme="minorHAnsi"/>
        </w:rPr>
        <w:t>Improving academic support for before- and after-school programs by training tutors and teachers, conducting student assessments, and providing equipment if needed.</w:t>
      </w:r>
    </w:p>
    <w:p w14:paraId="4CBAE009" w14:textId="77C98C73" w:rsidR="00B82939" w:rsidRDefault="00875CD2" w:rsidP="0034489C">
      <w:pPr>
        <w:pStyle w:val="ListParagraph"/>
        <w:numPr>
          <w:ilvl w:val="0"/>
          <w:numId w:val="22"/>
        </w:numPr>
        <w:spacing w:before="0"/>
        <w:ind w:left="540" w:hanging="360"/>
        <w:rPr>
          <w:rFonts w:asciiTheme="minorHAnsi" w:hAnsiTheme="minorHAnsi" w:cstheme="minorHAnsi"/>
        </w:rPr>
      </w:pPr>
      <w:r w:rsidRPr="00211A93">
        <w:rPr>
          <w:rFonts w:asciiTheme="minorHAnsi" w:hAnsiTheme="minorHAnsi" w:cstheme="minorHAnsi"/>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r w:rsidR="003E7865" w:rsidRPr="00211A93">
        <w:rPr>
          <w:rFonts w:asciiTheme="minorHAnsi" w:hAnsiTheme="minorHAnsi" w:cstheme="minorHAnsi"/>
        </w:rPr>
        <w:t>.</w:t>
      </w:r>
    </w:p>
    <w:p w14:paraId="0A1E0AA5" w14:textId="77777777" w:rsidR="00B82939" w:rsidRDefault="00B82939">
      <w:pPr>
        <w:rPr>
          <w:rFonts w:eastAsia="Georgia" w:cstheme="minorHAnsi"/>
        </w:rPr>
      </w:pPr>
      <w:r>
        <w:rPr>
          <w:rFonts w:cstheme="minorHAnsi"/>
        </w:rPr>
        <w:br w:type="page"/>
      </w:r>
    </w:p>
    <w:p w14:paraId="3D8B20F3" w14:textId="77777777" w:rsidR="00B82939" w:rsidRPr="00495C4D" w:rsidRDefault="00B82939" w:rsidP="00B82939">
      <w:pPr>
        <w:spacing w:after="0" w:line="240" w:lineRule="auto"/>
        <w:jc w:val="center"/>
        <w:rPr>
          <w:b/>
          <w:bCs/>
          <w:color w:val="0070C0"/>
          <w:sz w:val="36"/>
          <w:szCs w:val="36"/>
          <w:u w:val="single"/>
        </w:rPr>
      </w:pPr>
      <w:r w:rsidRPr="00495C4D">
        <w:rPr>
          <w:b/>
          <w:bCs/>
          <w:noProof/>
          <w:color w:val="0070C0"/>
          <w:sz w:val="36"/>
          <w:szCs w:val="36"/>
          <w:u w:val="single"/>
        </w:rPr>
        <w:lastRenderedPageBreak/>
        <w:drawing>
          <wp:anchor distT="0" distB="0" distL="114300" distR="114300" simplePos="0" relativeHeight="251660288" behindDoc="0" locked="0" layoutInCell="1" allowOverlap="1" wp14:anchorId="506B2D62" wp14:editId="3AB8F180">
            <wp:simplePos x="0" y="0"/>
            <wp:positionH relativeFrom="margin">
              <wp:posOffset>-438150</wp:posOffset>
            </wp:positionH>
            <wp:positionV relativeFrom="paragraph">
              <wp:posOffset>68580</wp:posOffset>
            </wp:positionV>
            <wp:extent cx="1622483"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101" cy="61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BEF48" w14:textId="77777777" w:rsidR="00B82939" w:rsidRPr="005F6AB1" w:rsidRDefault="00B82939" w:rsidP="00B82939">
      <w:pPr>
        <w:spacing w:after="0" w:line="240" w:lineRule="auto"/>
        <w:jc w:val="center"/>
        <w:rPr>
          <w:b/>
          <w:bCs/>
          <w:color w:val="0070C0"/>
          <w:sz w:val="36"/>
          <w:szCs w:val="36"/>
          <w:u w:val="single"/>
        </w:rPr>
      </w:pPr>
      <w:r w:rsidRPr="00495C4D">
        <w:rPr>
          <w:b/>
          <w:bCs/>
          <w:color w:val="0070C0"/>
          <w:sz w:val="36"/>
          <w:szCs w:val="36"/>
        </w:rPr>
        <w:t xml:space="preserve">                        </w:t>
      </w:r>
      <w:r w:rsidRPr="005F6AB1">
        <w:rPr>
          <w:b/>
          <w:bCs/>
          <w:color w:val="0070C0"/>
          <w:sz w:val="36"/>
          <w:szCs w:val="36"/>
          <w:u w:val="single"/>
        </w:rPr>
        <w:t>Local Service Project Matching Grant Application</w:t>
      </w:r>
    </w:p>
    <w:p w14:paraId="3697714D" w14:textId="77777777" w:rsidR="00B82939" w:rsidRDefault="00B82939" w:rsidP="00B82939">
      <w:pPr>
        <w:spacing w:after="0" w:line="240" w:lineRule="auto"/>
        <w:rPr>
          <w:sz w:val="24"/>
          <w:szCs w:val="24"/>
        </w:rPr>
      </w:pPr>
    </w:p>
    <w:p w14:paraId="6AE27023" w14:textId="77777777" w:rsidR="00B82939" w:rsidRDefault="00B82939" w:rsidP="00B82939">
      <w:pPr>
        <w:spacing w:after="200" w:line="240" w:lineRule="auto"/>
        <w:rPr>
          <w:sz w:val="24"/>
          <w:szCs w:val="24"/>
        </w:rPr>
      </w:pPr>
      <w:r w:rsidRPr="0005488C">
        <w:rPr>
          <w:b/>
          <w:bCs/>
          <w:sz w:val="24"/>
          <w:szCs w:val="24"/>
        </w:rPr>
        <w:t xml:space="preserve">Project Name: </w:t>
      </w:r>
      <w:r w:rsidRPr="0005488C">
        <w:rPr>
          <w:sz w:val="24"/>
          <w:szCs w:val="24"/>
        </w:rPr>
        <w:t>___________________________</w:t>
      </w:r>
      <w:r>
        <w:rPr>
          <w:sz w:val="24"/>
          <w:szCs w:val="24"/>
        </w:rPr>
        <w:t>_____________________________________</w:t>
      </w:r>
    </w:p>
    <w:p w14:paraId="0BF4CE67" w14:textId="77777777" w:rsidR="00B82939" w:rsidRPr="0005488C" w:rsidRDefault="00B82939" w:rsidP="00B82939">
      <w:pPr>
        <w:spacing w:after="200" w:line="240" w:lineRule="auto"/>
        <w:rPr>
          <w:sz w:val="24"/>
          <w:szCs w:val="24"/>
        </w:rPr>
      </w:pPr>
      <w:r w:rsidRPr="00AC0662">
        <w:rPr>
          <w:b/>
          <w:bCs/>
          <w:sz w:val="24"/>
          <w:szCs w:val="24"/>
        </w:rPr>
        <w:t>Area of Service</w:t>
      </w:r>
      <w:r>
        <w:rPr>
          <w:b/>
          <w:bCs/>
          <w:sz w:val="24"/>
          <w:szCs w:val="24"/>
        </w:rPr>
        <w:t xml:space="preserve">: </w:t>
      </w:r>
      <w:r w:rsidRPr="0005488C">
        <w:rPr>
          <w:sz w:val="24"/>
          <w:szCs w:val="24"/>
        </w:rPr>
        <w:t>______________________________________</w:t>
      </w:r>
      <w:r>
        <w:rPr>
          <w:sz w:val="24"/>
          <w:szCs w:val="24"/>
        </w:rPr>
        <w:t>_________________________</w:t>
      </w:r>
    </w:p>
    <w:p w14:paraId="499EF73F" w14:textId="77777777" w:rsidR="00B82939" w:rsidRPr="0005488C" w:rsidRDefault="00B82939" w:rsidP="00B82939">
      <w:pPr>
        <w:spacing w:after="200" w:line="240" w:lineRule="auto"/>
        <w:rPr>
          <w:sz w:val="24"/>
          <w:szCs w:val="24"/>
        </w:rPr>
      </w:pPr>
      <w:r w:rsidRPr="0005488C">
        <w:rPr>
          <w:b/>
          <w:bCs/>
          <w:sz w:val="24"/>
          <w:szCs w:val="24"/>
        </w:rPr>
        <w:t>Sponsoring Rotary Club:</w:t>
      </w:r>
      <w:r>
        <w:rPr>
          <w:b/>
          <w:bCs/>
          <w:sz w:val="24"/>
          <w:szCs w:val="24"/>
        </w:rPr>
        <w:t xml:space="preserve"> </w:t>
      </w:r>
      <w:r w:rsidRPr="0005488C">
        <w:rPr>
          <w:sz w:val="24"/>
          <w:szCs w:val="24"/>
        </w:rPr>
        <w:t>_________________________________________________________</w:t>
      </w:r>
    </w:p>
    <w:p w14:paraId="727FFDB5" w14:textId="77777777" w:rsidR="00B82939" w:rsidRPr="0005488C" w:rsidRDefault="00B82939" w:rsidP="00B82939">
      <w:pPr>
        <w:spacing w:after="200" w:line="240" w:lineRule="auto"/>
        <w:rPr>
          <w:b/>
          <w:bCs/>
          <w:sz w:val="24"/>
          <w:szCs w:val="24"/>
        </w:rPr>
      </w:pPr>
      <w:r w:rsidRPr="0005488C">
        <w:rPr>
          <w:b/>
          <w:bCs/>
          <w:sz w:val="24"/>
          <w:szCs w:val="24"/>
        </w:rPr>
        <w:t xml:space="preserve">Gundaker Director </w:t>
      </w:r>
      <w:r>
        <w:rPr>
          <w:b/>
          <w:bCs/>
          <w:sz w:val="24"/>
          <w:szCs w:val="24"/>
        </w:rPr>
        <w:t xml:space="preserve"> &amp; Club </w:t>
      </w:r>
      <w:r w:rsidRPr="0005488C">
        <w:rPr>
          <w:b/>
          <w:bCs/>
          <w:sz w:val="24"/>
          <w:szCs w:val="24"/>
        </w:rPr>
        <w:t>Representative (name &amp; contact info):</w:t>
      </w:r>
    </w:p>
    <w:p w14:paraId="3334F015" w14:textId="77777777" w:rsidR="00B82939" w:rsidRPr="0005488C" w:rsidRDefault="00B82939" w:rsidP="00B82939">
      <w:pPr>
        <w:spacing w:after="200" w:line="240" w:lineRule="auto"/>
        <w:rPr>
          <w:sz w:val="24"/>
          <w:szCs w:val="24"/>
        </w:rPr>
      </w:pPr>
      <w:r w:rsidRPr="0005488C">
        <w:rPr>
          <w:sz w:val="24"/>
          <w:szCs w:val="24"/>
        </w:rPr>
        <w:t>______________________________________________________________________________</w:t>
      </w:r>
    </w:p>
    <w:p w14:paraId="10EB1BB1" w14:textId="77777777" w:rsidR="00B82939" w:rsidRPr="0005488C" w:rsidRDefault="00B82939" w:rsidP="00B82939">
      <w:pPr>
        <w:spacing w:after="200" w:line="240" w:lineRule="auto"/>
        <w:rPr>
          <w:b/>
          <w:bCs/>
          <w:sz w:val="24"/>
          <w:szCs w:val="24"/>
        </w:rPr>
      </w:pPr>
      <w:r w:rsidRPr="0005488C">
        <w:rPr>
          <w:b/>
          <w:bCs/>
          <w:sz w:val="24"/>
          <w:szCs w:val="24"/>
        </w:rPr>
        <w:t>Charitable Recipient Organization:</w:t>
      </w:r>
    </w:p>
    <w:p w14:paraId="26920269" w14:textId="77777777" w:rsidR="00B82939" w:rsidRPr="0005488C" w:rsidRDefault="00B82939" w:rsidP="00B82939">
      <w:pPr>
        <w:spacing w:after="200" w:line="240" w:lineRule="auto"/>
        <w:rPr>
          <w:sz w:val="24"/>
          <w:szCs w:val="24"/>
        </w:rPr>
      </w:pPr>
      <w:r w:rsidRPr="0005488C">
        <w:rPr>
          <w:sz w:val="24"/>
          <w:szCs w:val="24"/>
        </w:rPr>
        <w:t>______________________________________________________________________________</w:t>
      </w:r>
    </w:p>
    <w:p w14:paraId="4A7336F5" w14:textId="77777777" w:rsidR="00B82939" w:rsidRPr="0005488C" w:rsidRDefault="00B82939" w:rsidP="00B82939">
      <w:pPr>
        <w:spacing w:after="200" w:line="240" w:lineRule="auto"/>
        <w:rPr>
          <w:b/>
          <w:bCs/>
          <w:sz w:val="24"/>
          <w:szCs w:val="24"/>
        </w:rPr>
      </w:pPr>
      <w:r w:rsidRPr="0005488C">
        <w:rPr>
          <w:b/>
          <w:bCs/>
          <w:sz w:val="24"/>
          <w:szCs w:val="24"/>
        </w:rPr>
        <w:t>Charitable Recipient Contact Person (name &amp; contact info):</w:t>
      </w:r>
    </w:p>
    <w:p w14:paraId="4110336A" w14:textId="77777777" w:rsidR="00B82939" w:rsidRPr="0005488C" w:rsidRDefault="00B82939" w:rsidP="00B82939">
      <w:pPr>
        <w:spacing w:after="200" w:line="240" w:lineRule="auto"/>
        <w:rPr>
          <w:sz w:val="24"/>
          <w:szCs w:val="24"/>
        </w:rPr>
      </w:pPr>
      <w:r w:rsidRPr="0005488C">
        <w:rPr>
          <w:sz w:val="24"/>
          <w:szCs w:val="24"/>
        </w:rPr>
        <w:t>______________________________________________________________________________</w:t>
      </w:r>
    </w:p>
    <w:p w14:paraId="25913E41" w14:textId="77777777" w:rsidR="00B82939" w:rsidRPr="0005488C" w:rsidRDefault="00B82939" w:rsidP="00B82939">
      <w:pPr>
        <w:spacing w:after="200" w:line="240" w:lineRule="auto"/>
        <w:rPr>
          <w:b/>
          <w:bCs/>
          <w:sz w:val="24"/>
          <w:szCs w:val="24"/>
        </w:rPr>
      </w:pPr>
      <w:r w:rsidRPr="0005488C">
        <w:rPr>
          <w:b/>
          <w:bCs/>
          <w:sz w:val="24"/>
          <w:szCs w:val="24"/>
        </w:rPr>
        <w:t xml:space="preserve">Project Location: </w:t>
      </w:r>
      <w:r w:rsidRPr="0005488C">
        <w:rPr>
          <w:sz w:val="24"/>
          <w:szCs w:val="24"/>
        </w:rPr>
        <w:t>_______________________________________________________________</w:t>
      </w:r>
    </w:p>
    <w:p w14:paraId="500E07CC" w14:textId="77777777" w:rsidR="00B82939" w:rsidRPr="0005488C" w:rsidRDefault="00B82939" w:rsidP="00B82939">
      <w:pPr>
        <w:spacing w:after="200" w:line="240" w:lineRule="auto"/>
        <w:rPr>
          <w:sz w:val="24"/>
          <w:szCs w:val="24"/>
        </w:rPr>
      </w:pPr>
      <w:r w:rsidRPr="0005488C">
        <w:rPr>
          <w:b/>
          <w:bCs/>
          <w:sz w:val="24"/>
          <w:szCs w:val="24"/>
        </w:rPr>
        <w:t xml:space="preserve">Project Description: (attach any additional supporting info) </w:t>
      </w:r>
      <w:r w:rsidRPr="0005488C">
        <w:rPr>
          <w:sz w:val="24"/>
          <w:szCs w:val="24"/>
        </w:rPr>
        <w:t>______________________________________________________________________________</w:t>
      </w:r>
    </w:p>
    <w:p w14:paraId="454E0230" w14:textId="77777777" w:rsidR="00B82939" w:rsidRPr="0005488C" w:rsidRDefault="00B82939" w:rsidP="00B82939">
      <w:pPr>
        <w:spacing w:after="200" w:line="240" w:lineRule="auto"/>
        <w:rPr>
          <w:sz w:val="24"/>
          <w:szCs w:val="24"/>
        </w:rPr>
      </w:pPr>
      <w:r w:rsidRPr="0005488C">
        <w:rPr>
          <w:sz w:val="24"/>
          <w:szCs w:val="24"/>
        </w:rPr>
        <w:t>______________________________________________________________________________</w:t>
      </w:r>
    </w:p>
    <w:p w14:paraId="5CB6C68D" w14:textId="77777777" w:rsidR="00B82939" w:rsidRPr="0005488C" w:rsidRDefault="00B82939" w:rsidP="00B82939">
      <w:pPr>
        <w:spacing w:after="200" w:line="240" w:lineRule="auto"/>
        <w:rPr>
          <w:sz w:val="24"/>
          <w:szCs w:val="24"/>
        </w:rPr>
      </w:pPr>
      <w:r w:rsidRPr="0005488C">
        <w:rPr>
          <w:sz w:val="24"/>
          <w:szCs w:val="24"/>
        </w:rPr>
        <w:t>______________________________________________________________________________</w:t>
      </w:r>
    </w:p>
    <w:p w14:paraId="6AEBE444" w14:textId="77777777" w:rsidR="00B82939" w:rsidRPr="0005488C" w:rsidRDefault="00B82939" w:rsidP="00B82939">
      <w:pPr>
        <w:spacing w:after="200" w:line="240" w:lineRule="auto"/>
        <w:rPr>
          <w:sz w:val="24"/>
          <w:szCs w:val="24"/>
        </w:rPr>
      </w:pPr>
      <w:r w:rsidRPr="0005488C">
        <w:rPr>
          <w:sz w:val="24"/>
          <w:szCs w:val="24"/>
        </w:rPr>
        <w:t>______________________________________________________________________________</w:t>
      </w:r>
    </w:p>
    <w:p w14:paraId="76A0E4C2" w14:textId="77777777" w:rsidR="00B82939" w:rsidRPr="00472558" w:rsidRDefault="00B82939" w:rsidP="00B82939">
      <w:pPr>
        <w:spacing w:after="200" w:line="240" w:lineRule="auto"/>
        <w:rPr>
          <w:b/>
          <w:bCs/>
          <w:color w:val="0070C0"/>
          <w:sz w:val="2"/>
          <w:szCs w:val="2"/>
          <w:u w:val="single"/>
        </w:rPr>
      </w:pPr>
    </w:p>
    <w:p w14:paraId="1574E196" w14:textId="77777777" w:rsidR="00B82939" w:rsidRPr="0005488C" w:rsidRDefault="00B82939" w:rsidP="00B82939">
      <w:pPr>
        <w:spacing w:after="200" w:line="240" w:lineRule="auto"/>
        <w:rPr>
          <w:b/>
          <w:bCs/>
          <w:sz w:val="24"/>
          <w:szCs w:val="24"/>
        </w:rPr>
      </w:pPr>
      <w:r w:rsidRPr="00AC0662">
        <w:rPr>
          <w:b/>
          <w:bCs/>
          <w:color w:val="0070C0"/>
          <w:sz w:val="28"/>
          <w:szCs w:val="28"/>
          <w:u w:val="single"/>
        </w:rPr>
        <w:t>FINANCIAL INFO</w:t>
      </w:r>
      <w:r w:rsidRPr="00AC0662">
        <w:rPr>
          <w:b/>
          <w:bCs/>
          <w:color w:val="0070C0"/>
          <w:sz w:val="28"/>
          <w:szCs w:val="28"/>
          <w:u w:val="single"/>
        </w:rPr>
        <w:br/>
      </w:r>
      <w:r w:rsidRPr="0005488C">
        <w:rPr>
          <w:b/>
          <w:bCs/>
          <w:sz w:val="24"/>
          <w:szCs w:val="24"/>
        </w:rPr>
        <w:t xml:space="preserve">Total Project Cost: ($) </w:t>
      </w:r>
      <w:r w:rsidRPr="0005488C">
        <w:rPr>
          <w:b/>
          <w:bCs/>
          <w:sz w:val="24"/>
          <w:szCs w:val="24"/>
        </w:rPr>
        <w:tab/>
      </w:r>
      <w:r w:rsidRPr="0005488C">
        <w:rPr>
          <w:b/>
          <w:bCs/>
          <w:sz w:val="24"/>
          <w:szCs w:val="24"/>
        </w:rPr>
        <w:tab/>
      </w:r>
      <w:r w:rsidRPr="0005488C">
        <w:rPr>
          <w:b/>
          <w:bCs/>
          <w:sz w:val="24"/>
          <w:szCs w:val="24"/>
        </w:rPr>
        <w:tab/>
      </w:r>
      <w:r>
        <w:rPr>
          <w:b/>
          <w:bCs/>
          <w:sz w:val="24"/>
          <w:szCs w:val="24"/>
        </w:rPr>
        <w:tab/>
      </w:r>
      <w:r w:rsidRPr="0005488C">
        <w:rPr>
          <w:bCs/>
          <w:sz w:val="24"/>
          <w:szCs w:val="24"/>
        </w:rPr>
        <w:t>__________________</w:t>
      </w:r>
    </w:p>
    <w:p w14:paraId="3FFEFBC1" w14:textId="77777777" w:rsidR="00B82939" w:rsidRPr="0005488C" w:rsidRDefault="00B82939" w:rsidP="00B82939">
      <w:pPr>
        <w:spacing w:after="200" w:line="240" w:lineRule="auto"/>
        <w:rPr>
          <w:b/>
          <w:bCs/>
          <w:sz w:val="24"/>
          <w:szCs w:val="24"/>
        </w:rPr>
      </w:pPr>
      <w:r w:rsidRPr="0005488C">
        <w:rPr>
          <w:b/>
          <w:bCs/>
          <w:sz w:val="24"/>
          <w:szCs w:val="24"/>
        </w:rPr>
        <w:t>Contribution by Sponsoring Rotary Club ($):</w:t>
      </w:r>
      <w:r>
        <w:rPr>
          <w:b/>
          <w:bCs/>
          <w:sz w:val="24"/>
          <w:szCs w:val="24"/>
        </w:rPr>
        <w:tab/>
      </w:r>
      <w:r w:rsidRPr="0005488C">
        <w:rPr>
          <w:bCs/>
          <w:sz w:val="24"/>
          <w:szCs w:val="24"/>
        </w:rPr>
        <w:t>__________________</w:t>
      </w:r>
    </w:p>
    <w:p w14:paraId="340CE0CC" w14:textId="77777777" w:rsidR="00B82939" w:rsidRPr="0005488C" w:rsidRDefault="00B82939" w:rsidP="00B82939">
      <w:pPr>
        <w:spacing w:after="200" w:line="240" w:lineRule="auto"/>
        <w:rPr>
          <w:b/>
          <w:bCs/>
          <w:sz w:val="24"/>
          <w:szCs w:val="24"/>
        </w:rPr>
      </w:pPr>
      <w:r w:rsidRPr="0005488C">
        <w:rPr>
          <w:b/>
          <w:bCs/>
          <w:sz w:val="24"/>
          <w:szCs w:val="24"/>
        </w:rPr>
        <w:t>Grant Amount Requested ($)</w:t>
      </w:r>
      <w:r w:rsidRPr="0005488C">
        <w:rPr>
          <w:b/>
          <w:bCs/>
          <w:sz w:val="24"/>
          <w:szCs w:val="24"/>
        </w:rPr>
        <w:tab/>
      </w:r>
      <w:r w:rsidRPr="0005488C">
        <w:rPr>
          <w:b/>
          <w:bCs/>
          <w:sz w:val="24"/>
          <w:szCs w:val="24"/>
        </w:rPr>
        <w:tab/>
      </w:r>
      <w:r w:rsidRPr="0005488C">
        <w:rPr>
          <w:b/>
          <w:bCs/>
          <w:sz w:val="24"/>
          <w:szCs w:val="24"/>
        </w:rPr>
        <w:tab/>
      </w:r>
      <w:r>
        <w:rPr>
          <w:b/>
          <w:bCs/>
          <w:sz w:val="24"/>
          <w:szCs w:val="24"/>
        </w:rPr>
        <w:tab/>
      </w:r>
      <w:r w:rsidRPr="0005488C">
        <w:rPr>
          <w:bCs/>
          <w:sz w:val="24"/>
          <w:szCs w:val="24"/>
        </w:rPr>
        <w:t>__________________</w:t>
      </w:r>
      <w:r w:rsidRPr="0005488C">
        <w:rPr>
          <w:bCs/>
          <w:sz w:val="24"/>
          <w:szCs w:val="24"/>
        </w:rPr>
        <w:tab/>
      </w:r>
      <w:r w:rsidRPr="0005488C">
        <w:rPr>
          <w:b/>
          <w:bCs/>
          <w:sz w:val="24"/>
          <w:szCs w:val="24"/>
        </w:rPr>
        <w:tab/>
      </w:r>
      <w:r w:rsidRPr="0005488C">
        <w:rPr>
          <w:b/>
          <w:bCs/>
          <w:sz w:val="24"/>
          <w:szCs w:val="24"/>
        </w:rPr>
        <w:tab/>
      </w:r>
      <w:r w:rsidRPr="0005488C">
        <w:rPr>
          <w:b/>
          <w:bCs/>
          <w:sz w:val="24"/>
          <w:szCs w:val="24"/>
        </w:rPr>
        <w:tab/>
      </w:r>
    </w:p>
    <w:p w14:paraId="6D18C919" w14:textId="77777777" w:rsidR="00B82939" w:rsidRPr="0005488C" w:rsidRDefault="00B82939" w:rsidP="00B82939">
      <w:pPr>
        <w:spacing w:after="200" w:line="240" w:lineRule="auto"/>
        <w:rPr>
          <w:b/>
          <w:bCs/>
          <w:sz w:val="24"/>
          <w:szCs w:val="24"/>
        </w:rPr>
      </w:pPr>
      <w:r w:rsidRPr="00AC0662">
        <w:rPr>
          <w:b/>
          <w:bCs/>
          <w:color w:val="0070C0"/>
          <w:sz w:val="28"/>
          <w:szCs w:val="28"/>
          <w:u w:val="single"/>
        </w:rPr>
        <w:t>DATES</w:t>
      </w:r>
      <w:r w:rsidRPr="00AC0662">
        <w:rPr>
          <w:b/>
          <w:bCs/>
          <w:color w:val="0070C0"/>
          <w:sz w:val="28"/>
          <w:szCs w:val="28"/>
          <w:u w:val="single"/>
        </w:rPr>
        <w:br/>
      </w:r>
      <w:r w:rsidRPr="0005488C">
        <w:rPr>
          <w:b/>
          <w:bCs/>
          <w:sz w:val="24"/>
          <w:szCs w:val="24"/>
        </w:rPr>
        <w:t xml:space="preserve">Date Grant Submitted to </w:t>
      </w:r>
      <w:r w:rsidRPr="0005488C">
        <w:rPr>
          <w:b/>
          <w:bCs/>
          <w:sz w:val="24"/>
          <w:szCs w:val="24"/>
        </w:rPr>
        <w:br/>
        <w:t>Project Evaluation Committee Chair:</w:t>
      </w:r>
      <w:r w:rsidRPr="0005488C">
        <w:rPr>
          <w:bCs/>
          <w:sz w:val="24"/>
          <w:szCs w:val="24"/>
        </w:rPr>
        <w:t xml:space="preserve"> </w:t>
      </w:r>
      <w:r>
        <w:rPr>
          <w:bCs/>
          <w:sz w:val="24"/>
          <w:szCs w:val="24"/>
        </w:rPr>
        <w:tab/>
      </w:r>
      <w:r>
        <w:rPr>
          <w:bCs/>
          <w:sz w:val="24"/>
          <w:szCs w:val="24"/>
        </w:rPr>
        <w:tab/>
      </w:r>
      <w:r w:rsidRPr="0005488C">
        <w:rPr>
          <w:bCs/>
          <w:sz w:val="24"/>
          <w:szCs w:val="24"/>
        </w:rPr>
        <w:t>__________________</w:t>
      </w:r>
    </w:p>
    <w:p w14:paraId="6AE7BFDC" w14:textId="77777777" w:rsidR="00B82939" w:rsidRPr="0005488C" w:rsidRDefault="00B82939" w:rsidP="00B82939">
      <w:pPr>
        <w:spacing w:after="200" w:line="240" w:lineRule="auto"/>
        <w:rPr>
          <w:b/>
          <w:bCs/>
          <w:sz w:val="24"/>
          <w:szCs w:val="24"/>
        </w:rPr>
      </w:pPr>
      <w:r w:rsidRPr="0005488C">
        <w:rPr>
          <w:b/>
          <w:bCs/>
          <w:sz w:val="24"/>
          <w:szCs w:val="24"/>
        </w:rPr>
        <w:t>Date Reviewed by Evaluation Committee:</w:t>
      </w:r>
      <w:r>
        <w:rPr>
          <w:b/>
          <w:bCs/>
          <w:sz w:val="24"/>
          <w:szCs w:val="24"/>
        </w:rPr>
        <w:tab/>
      </w:r>
      <w:r>
        <w:rPr>
          <w:b/>
          <w:bCs/>
          <w:sz w:val="24"/>
          <w:szCs w:val="24"/>
        </w:rPr>
        <w:tab/>
      </w:r>
      <w:r w:rsidRPr="0005488C">
        <w:rPr>
          <w:bCs/>
          <w:sz w:val="24"/>
          <w:szCs w:val="24"/>
        </w:rPr>
        <w:t>__________________</w:t>
      </w:r>
    </w:p>
    <w:p w14:paraId="57B85DD2" w14:textId="77777777" w:rsidR="00B82939" w:rsidRPr="0005488C" w:rsidRDefault="00B82939" w:rsidP="00B82939">
      <w:pPr>
        <w:spacing w:after="200" w:line="240" w:lineRule="auto"/>
        <w:rPr>
          <w:b/>
          <w:bCs/>
          <w:sz w:val="24"/>
          <w:szCs w:val="24"/>
        </w:rPr>
      </w:pPr>
      <w:r w:rsidRPr="0005488C">
        <w:rPr>
          <w:b/>
          <w:bCs/>
          <w:sz w:val="24"/>
          <w:szCs w:val="24"/>
        </w:rPr>
        <w:t>Date Approved</w:t>
      </w:r>
      <w:r>
        <w:rPr>
          <w:b/>
          <w:bCs/>
          <w:sz w:val="24"/>
          <w:szCs w:val="24"/>
        </w:rPr>
        <w:t xml:space="preserve"> by Gundaker Foundation:</w:t>
      </w:r>
      <w:r w:rsidRPr="0005488C">
        <w:rPr>
          <w:b/>
          <w:bCs/>
          <w:sz w:val="24"/>
          <w:szCs w:val="24"/>
        </w:rPr>
        <w:tab/>
      </w:r>
      <w:r>
        <w:rPr>
          <w:b/>
          <w:bCs/>
          <w:sz w:val="24"/>
          <w:szCs w:val="24"/>
        </w:rPr>
        <w:tab/>
      </w:r>
      <w:r w:rsidRPr="0005488C">
        <w:rPr>
          <w:bCs/>
          <w:sz w:val="24"/>
          <w:szCs w:val="24"/>
        </w:rPr>
        <w:t>__________________</w:t>
      </w:r>
    </w:p>
    <w:p w14:paraId="56F427B7" w14:textId="77777777" w:rsidR="00B82939" w:rsidRDefault="00B82939" w:rsidP="00B82939">
      <w:pPr>
        <w:spacing w:after="200" w:line="240" w:lineRule="auto"/>
        <w:rPr>
          <w:b/>
          <w:bCs/>
          <w:sz w:val="24"/>
          <w:szCs w:val="24"/>
        </w:rPr>
      </w:pPr>
      <w:r>
        <w:rPr>
          <w:b/>
          <w:bCs/>
          <w:i/>
          <w:iCs/>
          <w:sz w:val="24"/>
          <w:szCs w:val="24"/>
        </w:rPr>
        <w:t xml:space="preserve">Approval </w:t>
      </w:r>
      <w:r w:rsidRPr="00A90BEC">
        <w:rPr>
          <w:b/>
          <w:bCs/>
          <w:i/>
          <w:iCs/>
          <w:sz w:val="24"/>
          <w:szCs w:val="24"/>
        </w:rPr>
        <w:t xml:space="preserve">Signature &amp; Date: </w:t>
      </w:r>
      <w:r w:rsidRPr="00286437">
        <w:rPr>
          <w:i/>
          <w:iCs/>
          <w:sz w:val="24"/>
          <w:szCs w:val="24"/>
        </w:rPr>
        <w:t>Gundaker President</w:t>
      </w:r>
      <w:r>
        <w:rPr>
          <w:b/>
          <w:bCs/>
          <w:sz w:val="24"/>
          <w:szCs w:val="24"/>
        </w:rPr>
        <w:tab/>
      </w:r>
      <w:r w:rsidRPr="0005488C">
        <w:rPr>
          <w:bCs/>
          <w:sz w:val="24"/>
          <w:szCs w:val="24"/>
        </w:rPr>
        <w:t>__________________</w:t>
      </w:r>
    </w:p>
    <w:p w14:paraId="6FA47CEE" w14:textId="77777777" w:rsidR="00B82939" w:rsidRDefault="00B82939" w:rsidP="00B82939">
      <w:pPr>
        <w:spacing w:after="200" w:line="240" w:lineRule="auto"/>
        <w:rPr>
          <w:bCs/>
          <w:sz w:val="24"/>
          <w:szCs w:val="24"/>
        </w:rPr>
      </w:pPr>
      <w:r w:rsidRPr="0005488C">
        <w:rPr>
          <w:b/>
          <w:bCs/>
          <w:sz w:val="24"/>
          <w:szCs w:val="24"/>
        </w:rPr>
        <w:t xml:space="preserve">Check Issued Date: </w:t>
      </w:r>
      <w:r w:rsidRPr="0005488C">
        <w:rPr>
          <w:b/>
          <w:bCs/>
          <w:sz w:val="24"/>
          <w:szCs w:val="24"/>
        </w:rPr>
        <w:tab/>
      </w:r>
      <w:r w:rsidRPr="0005488C">
        <w:rPr>
          <w:b/>
          <w:bCs/>
          <w:sz w:val="24"/>
          <w:szCs w:val="24"/>
        </w:rPr>
        <w:tab/>
      </w:r>
      <w:r w:rsidRPr="0005488C">
        <w:rPr>
          <w:b/>
          <w:bCs/>
          <w:sz w:val="24"/>
          <w:szCs w:val="24"/>
        </w:rPr>
        <w:tab/>
      </w:r>
      <w:r w:rsidRPr="0005488C">
        <w:rPr>
          <w:b/>
          <w:bCs/>
          <w:sz w:val="24"/>
          <w:szCs w:val="24"/>
        </w:rPr>
        <w:tab/>
      </w:r>
      <w:r>
        <w:rPr>
          <w:b/>
          <w:bCs/>
          <w:sz w:val="24"/>
          <w:szCs w:val="24"/>
        </w:rPr>
        <w:tab/>
      </w:r>
      <w:r w:rsidRPr="0005488C">
        <w:rPr>
          <w:bCs/>
          <w:sz w:val="24"/>
          <w:szCs w:val="24"/>
        </w:rPr>
        <w:t>__________________</w:t>
      </w:r>
    </w:p>
    <w:p w14:paraId="0F7788D8" w14:textId="2C1269B3" w:rsidR="00917E88" w:rsidRPr="00211A93" w:rsidRDefault="00B82939" w:rsidP="00B82939">
      <w:pPr>
        <w:spacing w:after="200" w:line="240" w:lineRule="auto"/>
        <w:rPr>
          <w:rFonts w:cstheme="minorHAnsi"/>
        </w:rPr>
      </w:pPr>
      <w:r w:rsidRPr="009C3C85">
        <w:rPr>
          <w:b/>
          <w:bCs/>
          <w:color w:val="0070C0"/>
        </w:rPr>
        <w:t xml:space="preserve">Please read the document titled: “Gundaker Foundation Local Service Project Application Policy” prior to submission. Submit application to the Gundaker Standing Committee Chair for “Local Service Project Matching Grants”: Jim Bradley, Broomall Rotary Club, </w:t>
      </w:r>
      <w:hyperlink r:id="rId7" w:tgtFrame="_self" w:history="1">
        <w:r w:rsidRPr="009C3C85">
          <w:rPr>
            <w:b/>
            <w:bCs/>
            <w:color w:val="0070C0"/>
          </w:rPr>
          <w:t>JimJr@bradleyinsagency.com</w:t>
        </w:r>
      </w:hyperlink>
      <w:r w:rsidRPr="009C3C85">
        <w:rPr>
          <w:b/>
          <w:bCs/>
          <w:color w:val="0070C0"/>
        </w:rPr>
        <w:t xml:space="preserve">, Cell: 610-999-7013, Office: </w:t>
      </w:r>
      <w:r w:rsidR="00726C3B" w:rsidRPr="00726C3B">
        <w:rPr>
          <w:b/>
          <w:bCs/>
          <w:color w:val="0070C0"/>
        </w:rPr>
        <w:t>610-325-4811</w:t>
      </w:r>
      <w:r w:rsidRPr="009C3C85">
        <w:rPr>
          <w:b/>
          <w:bCs/>
          <w:color w:val="0070C0"/>
        </w:rPr>
        <w:t xml:space="preserve">. </w:t>
      </w:r>
      <w:r w:rsidRPr="009C3C85">
        <w:rPr>
          <w:i/>
          <w:iCs/>
          <w:color w:val="0070C0"/>
        </w:rPr>
        <w:t>(Form rev</w:t>
      </w:r>
      <w:r w:rsidR="009753AC">
        <w:rPr>
          <w:i/>
          <w:iCs/>
          <w:color w:val="0070C0"/>
        </w:rPr>
        <w:t xml:space="preserve">: </w:t>
      </w:r>
      <w:r w:rsidR="00726C3B">
        <w:rPr>
          <w:i/>
          <w:iCs/>
          <w:color w:val="0070C0"/>
        </w:rPr>
        <w:t>3 1</w:t>
      </w:r>
      <w:r w:rsidRPr="009C3C85">
        <w:rPr>
          <w:i/>
          <w:iCs/>
          <w:color w:val="0070C0"/>
        </w:rPr>
        <w:t>-2020)</w:t>
      </w:r>
    </w:p>
    <w:sectPr w:rsidR="00917E88" w:rsidRPr="00211A93" w:rsidSect="00BE725A">
      <w:pgSz w:w="12240" w:h="15840" w:code="1"/>
      <w:pgMar w:top="720"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78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 w15:restartNumberingAfterBreak="0">
    <w:nsid w:val="10774753"/>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 w15:restartNumberingAfterBreak="0">
    <w:nsid w:val="128F3BE1"/>
    <w:multiLevelType w:val="hybridMultilevel"/>
    <w:tmpl w:val="C4D496FC"/>
    <w:lvl w:ilvl="0" w:tplc="CEFAD2BE">
      <w:start w:val="1"/>
      <w:numFmt w:val="decimal"/>
      <w:lvlText w:val="%1."/>
      <w:lvlJc w:val="left"/>
      <w:pPr>
        <w:ind w:left="839" w:hanging="361"/>
      </w:pPr>
      <w:rPr>
        <w:rFonts w:hint="default"/>
        <w:w w:val="99"/>
        <w:lang w:val="en-US" w:eastAsia="en-US" w:bidi="ar-SA"/>
      </w:rPr>
    </w:lvl>
    <w:lvl w:ilvl="1" w:tplc="80A4AEF4">
      <w:numFmt w:val="bullet"/>
      <w:lvlText w:val="•"/>
      <w:lvlJc w:val="left"/>
      <w:pPr>
        <w:ind w:left="1762" w:hanging="361"/>
      </w:pPr>
      <w:rPr>
        <w:rFonts w:hint="default"/>
        <w:lang w:val="en-US" w:eastAsia="en-US" w:bidi="ar-SA"/>
      </w:rPr>
    </w:lvl>
    <w:lvl w:ilvl="2" w:tplc="50BCA3F6">
      <w:numFmt w:val="bullet"/>
      <w:lvlText w:val="•"/>
      <w:lvlJc w:val="left"/>
      <w:pPr>
        <w:ind w:left="2684" w:hanging="361"/>
      </w:pPr>
      <w:rPr>
        <w:rFonts w:hint="default"/>
        <w:lang w:val="en-US" w:eastAsia="en-US" w:bidi="ar-SA"/>
      </w:rPr>
    </w:lvl>
    <w:lvl w:ilvl="3" w:tplc="9322033C">
      <w:numFmt w:val="bullet"/>
      <w:lvlText w:val="•"/>
      <w:lvlJc w:val="left"/>
      <w:pPr>
        <w:ind w:left="3606" w:hanging="361"/>
      </w:pPr>
      <w:rPr>
        <w:rFonts w:hint="default"/>
        <w:lang w:val="en-US" w:eastAsia="en-US" w:bidi="ar-SA"/>
      </w:rPr>
    </w:lvl>
    <w:lvl w:ilvl="4" w:tplc="84DEAC12">
      <w:numFmt w:val="bullet"/>
      <w:lvlText w:val="•"/>
      <w:lvlJc w:val="left"/>
      <w:pPr>
        <w:ind w:left="4528" w:hanging="361"/>
      </w:pPr>
      <w:rPr>
        <w:rFonts w:hint="default"/>
        <w:lang w:val="en-US" w:eastAsia="en-US" w:bidi="ar-SA"/>
      </w:rPr>
    </w:lvl>
    <w:lvl w:ilvl="5" w:tplc="D5A6C648">
      <w:numFmt w:val="bullet"/>
      <w:lvlText w:val="•"/>
      <w:lvlJc w:val="left"/>
      <w:pPr>
        <w:ind w:left="5450" w:hanging="361"/>
      </w:pPr>
      <w:rPr>
        <w:rFonts w:hint="default"/>
        <w:lang w:val="en-US" w:eastAsia="en-US" w:bidi="ar-SA"/>
      </w:rPr>
    </w:lvl>
    <w:lvl w:ilvl="6" w:tplc="400EB578">
      <w:numFmt w:val="bullet"/>
      <w:lvlText w:val="•"/>
      <w:lvlJc w:val="left"/>
      <w:pPr>
        <w:ind w:left="6372" w:hanging="361"/>
      </w:pPr>
      <w:rPr>
        <w:rFonts w:hint="default"/>
        <w:lang w:val="en-US" w:eastAsia="en-US" w:bidi="ar-SA"/>
      </w:rPr>
    </w:lvl>
    <w:lvl w:ilvl="7" w:tplc="459A8114">
      <w:numFmt w:val="bullet"/>
      <w:lvlText w:val="•"/>
      <w:lvlJc w:val="left"/>
      <w:pPr>
        <w:ind w:left="7294" w:hanging="361"/>
      </w:pPr>
      <w:rPr>
        <w:rFonts w:hint="default"/>
        <w:lang w:val="en-US" w:eastAsia="en-US" w:bidi="ar-SA"/>
      </w:rPr>
    </w:lvl>
    <w:lvl w:ilvl="8" w:tplc="4B848E24">
      <w:numFmt w:val="bullet"/>
      <w:lvlText w:val="•"/>
      <w:lvlJc w:val="left"/>
      <w:pPr>
        <w:ind w:left="8216" w:hanging="361"/>
      </w:pPr>
      <w:rPr>
        <w:rFonts w:hint="default"/>
        <w:lang w:val="en-US" w:eastAsia="en-US" w:bidi="ar-SA"/>
      </w:rPr>
    </w:lvl>
  </w:abstractNum>
  <w:abstractNum w:abstractNumId="3" w15:restartNumberingAfterBreak="0">
    <w:nsid w:val="14774CF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4" w15:restartNumberingAfterBreak="0">
    <w:nsid w:val="14E37CEA"/>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5" w15:restartNumberingAfterBreak="0">
    <w:nsid w:val="1BB408A8"/>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6" w15:restartNumberingAfterBreak="0">
    <w:nsid w:val="26F25D15"/>
    <w:multiLevelType w:val="hybridMultilevel"/>
    <w:tmpl w:val="87C2AE68"/>
    <w:lvl w:ilvl="0" w:tplc="7BE21F04">
      <w:start w:val="1"/>
      <w:numFmt w:val="decimal"/>
      <w:lvlText w:val="%1."/>
      <w:lvlJc w:val="left"/>
      <w:pPr>
        <w:ind w:left="839" w:hanging="361"/>
      </w:pPr>
      <w:rPr>
        <w:rFonts w:hint="default"/>
        <w:w w:val="99"/>
        <w:lang w:val="en-US" w:eastAsia="en-US" w:bidi="ar-SA"/>
      </w:rPr>
    </w:lvl>
    <w:lvl w:ilvl="1" w:tplc="4E5C984E">
      <w:numFmt w:val="bullet"/>
      <w:lvlText w:val="•"/>
      <w:lvlJc w:val="left"/>
      <w:pPr>
        <w:ind w:left="1762" w:hanging="361"/>
      </w:pPr>
      <w:rPr>
        <w:rFonts w:hint="default"/>
        <w:lang w:val="en-US" w:eastAsia="en-US" w:bidi="ar-SA"/>
      </w:rPr>
    </w:lvl>
    <w:lvl w:ilvl="2" w:tplc="575009A6">
      <w:numFmt w:val="bullet"/>
      <w:lvlText w:val="•"/>
      <w:lvlJc w:val="left"/>
      <w:pPr>
        <w:ind w:left="2684" w:hanging="361"/>
      </w:pPr>
      <w:rPr>
        <w:rFonts w:hint="default"/>
        <w:lang w:val="en-US" w:eastAsia="en-US" w:bidi="ar-SA"/>
      </w:rPr>
    </w:lvl>
    <w:lvl w:ilvl="3" w:tplc="A0BCE808">
      <w:numFmt w:val="bullet"/>
      <w:lvlText w:val="•"/>
      <w:lvlJc w:val="left"/>
      <w:pPr>
        <w:ind w:left="3606" w:hanging="361"/>
      </w:pPr>
      <w:rPr>
        <w:rFonts w:hint="default"/>
        <w:lang w:val="en-US" w:eastAsia="en-US" w:bidi="ar-SA"/>
      </w:rPr>
    </w:lvl>
    <w:lvl w:ilvl="4" w:tplc="21B69468">
      <w:numFmt w:val="bullet"/>
      <w:lvlText w:val="•"/>
      <w:lvlJc w:val="left"/>
      <w:pPr>
        <w:ind w:left="4528" w:hanging="361"/>
      </w:pPr>
      <w:rPr>
        <w:rFonts w:hint="default"/>
        <w:lang w:val="en-US" w:eastAsia="en-US" w:bidi="ar-SA"/>
      </w:rPr>
    </w:lvl>
    <w:lvl w:ilvl="5" w:tplc="E9760752">
      <w:numFmt w:val="bullet"/>
      <w:lvlText w:val="•"/>
      <w:lvlJc w:val="left"/>
      <w:pPr>
        <w:ind w:left="5450" w:hanging="361"/>
      </w:pPr>
      <w:rPr>
        <w:rFonts w:hint="default"/>
        <w:lang w:val="en-US" w:eastAsia="en-US" w:bidi="ar-SA"/>
      </w:rPr>
    </w:lvl>
    <w:lvl w:ilvl="6" w:tplc="3D30E7BE">
      <w:numFmt w:val="bullet"/>
      <w:lvlText w:val="•"/>
      <w:lvlJc w:val="left"/>
      <w:pPr>
        <w:ind w:left="6372" w:hanging="361"/>
      </w:pPr>
      <w:rPr>
        <w:rFonts w:hint="default"/>
        <w:lang w:val="en-US" w:eastAsia="en-US" w:bidi="ar-SA"/>
      </w:rPr>
    </w:lvl>
    <w:lvl w:ilvl="7" w:tplc="08D8C47A">
      <w:numFmt w:val="bullet"/>
      <w:lvlText w:val="•"/>
      <w:lvlJc w:val="left"/>
      <w:pPr>
        <w:ind w:left="7294" w:hanging="361"/>
      </w:pPr>
      <w:rPr>
        <w:rFonts w:hint="default"/>
        <w:lang w:val="en-US" w:eastAsia="en-US" w:bidi="ar-SA"/>
      </w:rPr>
    </w:lvl>
    <w:lvl w:ilvl="8" w:tplc="3410B0AC">
      <w:numFmt w:val="bullet"/>
      <w:lvlText w:val="•"/>
      <w:lvlJc w:val="left"/>
      <w:pPr>
        <w:ind w:left="8216" w:hanging="361"/>
      </w:pPr>
      <w:rPr>
        <w:rFonts w:hint="default"/>
        <w:lang w:val="en-US" w:eastAsia="en-US" w:bidi="ar-SA"/>
      </w:rPr>
    </w:lvl>
  </w:abstractNum>
  <w:abstractNum w:abstractNumId="7" w15:restartNumberingAfterBreak="0">
    <w:nsid w:val="2881074C"/>
    <w:multiLevelType w:val="hybridMultilevel"/>
    <w:tmpl w:val="386C0E8C"/>
    <w:lvl w:ilvl="0" w:tplc="8CB470F4">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8" w15:restartNumberingAfterBreak="0">
    <w:nsid w:val="2EED7966"/>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9" w15:restartNumberingAfterBreak="0">
    <w:nsid w:val="31007B6A"/>
    <w:multiLevelType w:val="hybridMultilevel"/>
    <w:tmpl w:val="CC66DF1A"/>
    <w:lvl w:ilvl="0" w:tplc="6EECDC2E">
      <w:start w:val="1"/>
      <w:numFmt w:val="decimal"/>
      <w:lvlText w:val="%1"/>
      <w:lvlJc w:val="left"/>
      <w:pPr>
        <w:ind w:left="120" w:hanging="121"/>
      </w:pPr>
      <w:rPr>
        <w:rFonts w:hint="default"/>
        <w:w w:val="100"/>
        <w:lang w:val="en-US" w:eastAsia="en-US" w:bidi="ar-SA"/>
      </w:rPr>
    </w:lvl>
    <w:lvl w:ilvl="1" w:tplc="8138BA14">
      <w:start w:val="1"/>
      <w:numFmt w:val="decimal"/>
      <w:lvlText w:val="%2."/>
      <w:lvlJc w:val="left"/>
      <w:pPr>
        <w:ind w:left="839" w:hanging="361"/>
      </w:pPr>
      <w:rPr>
        <w:rFonts w:hint="default"/>
        <w:w w:val="99"/>
        <w:lang w:val="en-US" w:eastAsia="en-US" w:bidi="ar-SA"/>
      </w:rPr>
    </w:lvl>
    <w:lvl w:ilvl="2" w:tplc="082E33F8">
      <w:start w:val="1"/>
      <w:numFmt w:val="lowerLetter"/>
      <w:lvlText w:val="%3."/>
      <w:lvlJc w:val="left"/>
      <w:pPr>
        <w:ind w:left="1199" w:hanging="360"/>
      </w:pPr>
      <w:rPr>
        <w:rFonts w:ascii="Georgia" w:eastAsia="Georgia" w:hAnsi="Georgia" w:cs="Georgia" w:hint="default"/>
        <w:w w:val="99"/>
        <w:sz w:val="20"/>
        <w:szCs w:val="20"/>
        <w:lang w:val="en-US" w:eastAsia="en-US" w:bidi="ar-SA"/>
      </w:rPr>
    </w:lvl>
    <w:lvl w:ilvl="3" w:tplc="22A44EE0">
      <w:numFmt w:val="bullet"/>
      <w:lvlText w:val="•"/>
      <w:lvlJc w:val="left"/>
      <w:pPr>
        <w:ind w:left="2307" w:hanging="360"/>
      </w:pPr>
      <w:rPr>
        <w:rFonts w:hint="default"/>
        <w:lang w:val="en-US" w:eastAsia="en-US" w:bidi="ar-SA"/>
      </w:rPr>
    </w:lvl>
    <w:lvl w:ilvl="4" w:tplc="3D86B60C">
      <w:numFmt w:val="bullet"/>
      <w:lvlText w:val="•"/>
      <w:lvlJc w:val="left"/>
      <w:pPr>
        <w:ind w:left="3415" w:hanging="360"/>
      </w:pPr>
      <w:rPr>
        <w:rFonts w:hint="default"/>
        <w:lang w:val="en-US" w:eastAsia="en-US" w:bidi="ar-SA"/>
      </w:rPr>
    </w:lvl>
    <w:lvl w:ilvl="5" w:tplc="5742140A">
      <w:numFmt w:val="bullet"/>
      <w:lvlText w:val="•"/>
      <w:lvlJc w:val="left"/>
      <w:pPr>
        <w:ind w:left="4522" w:hanging="360"/>
      </w:pPr>
      <w:rPr>
        <w:rFonts w:hint="default"/>
        <w:lang w:val="en-US" w:eastAsia="en-US" w:bidi="ar-SA"/>
      </w:rPr>
    </w:lvl>
    <w:lvl w:ilvl="6" w:tplc="31026E3C">
      <w:numFmt w:val="bullet"/>
      <w:lvlText w:val="•"/>
      <w:lvlJc w:val="left"/>
      <w:pPr>
        <w:ind w:left="5630" w:hanging="360"/>
      </w:pPr>
      <w:rPr>
        <w:rFonts w:hint="default"/>
        <w:lang w:val="en-US" w:eastAsia="en-US" w:bidi="ar-SA"/>
      </w:rPr>
    </w:lvl>
    <w:lvl w:ilvl="7" w:tplc="5AC255DC">
      <w:numFmt w:val="bullet"/>
      <w:lvlText w:val="•"/>
      <w:lvlJc w:val="left"/>
      <w:pPr>
        <w:ind w:left="6737" w:hanging="360"/>
      </w:pPr>
      <w:rPr>
        <w:rFonts w:hint="default"/>
        <w:lang w:val="en-US" w:eastAsia="en-US" w:bidi="ar-SA"/>
      </w:rPr>
    </w:lvl>
    <w:lvl w:ilvl="8" w:tplc="6050736E">
      <w:numFmt w:val="bullet"/>
      <w:lvlText w:val="•"/>
      <w:lvlJc w:val="left"/>
      <w:pPr>
        <w:ind w:left="7845" w:hanging="360"/>
      </w:pPr>
      <w:rPr>
        <w:rFonts w:hint="default"/>
        <w:lang w:val="en-US" w:eastAsia="en-US" w:bidi="ar-SA"/>
      </w:rPr>
    </w:lvl>
  </w:abstractNum>
  <w:abstractNum w:abstractNumId="10" w15:restartNumberingAfterBreak="0">
    <w:nsid w:val="38350BDE"/>
    <w:multiLevelType w:val="hybridMultilevel"/>
    <w:tmpl w:val="F9889CB0"/>
    <w:lvl w:ilvl="0" w:tplc="B5C2578C">
      <w:start w:val="1"/>
      <w:numFmt w:val="decimal"/>
      <w:lvlText w:val="%1."/>
      <w:lvlJc w:val="left"/>
      <w:pPr>
        <w:ind w:left="839" w:hanging="361"/>
      </w:pPr>
      <w:rPr>
        <w:rFonts w:hint="default"/>
        <w:w w:val="99"/>
        <w:lang w:val="en-US" w:eastAsia="en-US" w:bidi="ar-SA"/>
      </w:rPr>
    </w:lvl>
    <w:lvl w:ilvl="1" w:tplc="256E4CA2">
      <w:numFmt w:val="bullet"/>
      <w:lvlText w:val="•"/>
      <w:lvlJc w:val="left"/>
      <w:pPr>
        <w:ind w:left="1762" w:hanging="361"/>
      </w:pPr>
      <w:rPr>
        <w:rFonts w:hint="default"/>
        <w:lang w:val="en-US" w:eastAsia="en-US" w:bidi="ar-SA"/>
      </w:rPr>
    </w:lvl>
    <w:lvl w:ilvl="2" w:tplc="6BC01C62">
      <w:numFmt w:val="bullet"/>
      <w:lvlText w:val="•"/>
      <w:lvlJc w:val="left"/>
      <w:pPr>
        <w:ind w:left="2684" w:hanging="361"/>
      </w:pPr>
      <w:rPr>
        <w:rFonts w:hint="default"/>
        <w:lang w:val="en-US" w:eastAsia="en-US" w:bidi="ar-SA"/>
      </w:rPr>
    </w:lvl>
    <w:lvl w:ilvl="3" w:tplc="27FAF1DA">
      <w:numFmt w:val="bullet"/>
      <w:lvlText w:val="•"/>
      <w:lvlJc w:val="left"/>
      <w:pPr>
        <w:ind w:left="3606" w:hanging="361"/>
      </w:pPr>
      <w:rPr>
        <w:rFonts w:hint="default"/>
        <w:lang w:val="en-US" w:eastAsia="en-US" w:bidi="ar-SA"/>
      </w:rPr>
    </w:lvl>
    <w:lvl w:ilvl="4" w:tplc="CBA40052">
      <w:numFmt w:val="bullet"/>
      <w:lvlText w:val="•"/>
      <w:lvlJc w:val="left"/>
      <w:pPr>
        <w:ind w:left="4528" w:hanging="361"/>
      </w:pPr>
      <w:rPr>
        <w:rFonts w:hint="default"/>
        <w:lang w:val="en-US" w:eastAsia="en-US" w:bidi="ar-SA"/>
      </w:rPr>
    </w:lvl>
    <w:lvl w:ilvl="5" w:tplc="A4B081B4">
      <w:numFmt w:val="bullet"/>
      <w:lvlText w:val="•"/>
      <w:lvlJc w:val="left"/>
      <w:pPr>
        <w:ind w:left="5450" w:hanging="361"/>
      </w:pPr>
      <w:rPr>
        <w:rFonts w:hint="default"/>
        <w:lang w:val="en-US" w:eastAsia="en-US" w:bidi="ar-SA"/>
      </w:rPr>
    </w:lvl>
    <w:lvl w:ilvl="6" w:tplc="5F2EBDAE">
      <w:numFmt w:val="bullet"/>
      <w:lvlText w:val="•"/>
      <w:lvlJc w:val="left"/>
      <w:pPr>
        <w:ind w:left="6372" w:hanging="361"/>
      </w:pPr>
      <w:rPr>
        <w:rFonts w:hint="default"/>
        <w:lang w:val="en-US" w:eastAsia="en-US" w:bidi="ar-SA"/>
      </w:rPr>
    </w:lvl>
    <w:lvl w:ilvl="7" w:tplc="6C046E86">
      <w:numFmt w:val="bullet"/>
      <w:lvlText w:val="•"/>
      <w:lvlJc w:val="left"/>
      <w:pPr>
        <w:ind w:left="7294" w:hanging="361"/>
      </w:pPr>
      <w:rPr>
        <w:rFonts w:hint="default"/>
        <w:lang w:val="en-US" w:eastAsia="en-US" w:bidi="ar-SA"/>
      </w:rPr>
    </w:lvl>
    <w:lvl w:ilvl="8" w:tplc="9D542BB6">
      <w:numFmt w:val="bullet"/>
      <w:lvlText w:val="•"/>
      <w:lvlJc w:val="left"/>
      <w:pPr>
        <w:ind w:left="8216" w:hanging="361"/>
      </w:pPr>
      <w:rPr>
        <w:rFonts w:hint="default"/>
        <w:lang w:val="en-US" w:eastAsia="en-US" w:bidi="ar-SA"/>
      </w:rPr>
    </w:lvl>
  </w:abstractNum>
  <w:abstractNum w:abstractNumId="11" w15:restartNumberingAfterBreak="0">
    <w:nsid w:val="3A8F2D4B"/>
    <w:multiLevelType w:val="hybridMultilevel"/>
    <w:tmpl w:val="B5029434"/>
    <w:lvl w:ilvl="0" w:tplc="3A60E8EA">
      <w:start w:val="1"/>
      <w:numFmt w:val="decimal"/>
      <w:lvlText w:val="%1."/>
      <w:lvlJc w:val="left"/>
      <w:pPr>
        <w:ind w:left="839" w:hanging="361"/>
      </w:pPr>
      <w:rPr>
        <w:rFonts w:hint="default"/>
        <w:w w:val="99"/>
        <w:lang w:val="en-US" w:eastAsia="en-US" w:bidi="ar-SA"/>
      </w:rPr>
    </w:lvl>
    <w:lvl w:ilvl="1" w:tplc="E68C382C">
      <w:numFmt w:val="bullet"/>
      <w:lvlText w:val="•"/>
      <w:lvlJc w:val="left"/>
      <w:pPr>
        <w:ind w:left="1762" w:hanging="361"/>
      </w:pPr>
      <w:rPr>
        <w:rFonts w:hint="default"/>
        <w:lang w:val="en-US" w:eastAsia="en-US" w:bidi="ar-SA"/>
      </w:rPr>
    </w:lvl>
    <w:lvl w:ilvl="2" w:tplc="3CDC22F4">
      <w:numFmt w:val="bullet"/>
      <w:lvlText w:val="•"/>
      <w:lvlJc w:val="left"/>
      <w:pPr>
        <w:ind w:left="2684" w:hanging="361"/>
      </w:pPr>
      <w:rPr>
        <w:rFonts w:hint="default"/>
        <w:lang w:val="en-US" w:eastAsia="en-US" w:bidi="ar-SA"/>
      </w:rPr>
    </w:lvl>
    <w:lvl w:ilvl="3" w:tplc="2D764E40">
      <w:numFmt w:val="bullet"/>
      <w:lvlText w:val="•"/>
      <w:lvlJc w:val="left"/>
      <w:pPr>
        <w:ind w:left="3606" w:hanging="361"/>
      </w:pPr>
      <w:rPr>
        <w:rFonts w:hint="default"/>
        <w:lang w:val="en-US" w:eastAsia="en-US" w:bidi="ar-SA"/>
      </w:rPr>
    </w:lvl>
    <w:lvl w:ilvl="4" w:tplc="62BA1650">
      <w:numFmt w:val="bullet"/>
      <w:lvlText w:val="•"/>
      <w:lvlJc w:val="left"/>
      <w:pPr>
        <w:ind w:left="4528" w:hanging="361"/>
      </w:pPr>
      <w:rPr>
        <w:rFonts w:hint="default"/>
        <w:lang w:val="en-US" w:eastAsia="en-US" w:bidi="ar-SA"/>
      </w:rPr>
    </w:lvl>
    <w:lvl w:ilvl="5" w:tplc="46A22E56">
      <w:numFmt w:val="bullet"/>
      <w:lvlText w:val="•"/>
      <w:lvlJc w:val="left"/>
      <w:pPr>
        <w:ind w:left="5450" w:hanging="361"/>
      </w:pPr>
      <w:rPr>
        <w:rFonts w:hint="default"/>
        <w:lang w:val="en-US" w:eastAsia="en-US" w:bidi="ar-SA"/>
      </w:rPr>
    </w:lvl>
    <w:lvl w:ilvl="6" w:tplc="20CEEA4E">
      <w:numFmt w:val="bullet"/>
      <w:lvlText w:val="•"/>
      <w:lvlJc w:val="left"/>
      <w:pPr>
        <w:ind w:left="6372" w:hanging="361"/>
      </w:pPr>
      <w:rPr>
        <w:rFonts w:hint="default"/>
        <w:lang w:val="en-US" w:eastAsia="en-US" w:bidi="ar-SA"/>
      </w:rPr>
    </w:lvl>
    <w:lvl w:ilvl="7" w:tplc="4532F560">
      <w:numFmt w:val="bullet"/>
      <w:lvlText w:val="•"/>
      <w:lvlJc w:val="left"/>
      <w:pPr>
        <w:ind w:left="7294" w:hanging="361"/>
      </w:pPr>
      <w:rPr>
        <w:rFonts w:hint="default"/>
        <w:lang w:val="en-US" w:eastAsia="en-US" w:bidi="ar-SA"/>
      </w:rPr>
    </w:lvl>
    <w:lvl w:ilvl="8" w:tplc="FCD070DE">
      <w:numFmt w:val="bullet"/>
      <w:lvlText w:val="•"/>
      <w:lvlJc w:val="left"/>
      <w:pPr>
        <w:ind w:left="8216" w:hanging="361"/>
      </w:pPr>
      <w:rPr>
        <w:rFonts w:hint="default"/>
        <w:lang w:val="en-US" w:eastAsia="en-US" w:bidi="ar-SA"/>
      </w:rPr>
    </w:lvl>
  </w:abstractNum>
  <w:abstractNum w:abstractNumId="12" w15:restartNumberingAfterBreak="0">
    <w:nsid w:val="440C4891"/>
    <w:multiLevelType w:val="hybridMultilevel"/>
    <w:tmpl w:val="2C0ACF92"/>
    <w:lvl w:ilvl="0" w:tplc="BB6CD01A">
      <w:start w:val="1"/>
      <w:numFmt w:val="decimal"/>
      <w:lvlText w:val="%1."/>
      <w:lvlJc w:val="left"/>
      <w:pPr>
        <w:ind w:left="839" w:hanging="361"/>
      </w:pPr>
      <w:rPr>
        <w:rFonts w:hint="default"/>
        <w:w w:val="99"/>
        <w:lang w:val="en-US" w:eastAsia="en-US" w:bidi="ar-SA"/>
      </w:rPr>
    </w:lvl>
    <w:lvl w:ilvl="1" w:tplc="0382DEAC">
      <w:numFmt w:val="bullet"/>
      <w:lvlText w:val="•"/>
      <w:lvlJc w:val="left"/>
      <w:pPr>
        <w:ind w:left="1762" w:hanging="361"/>
      </w:pPr>
      <w:rPr>
        <w:rFonts w:hint="default"/>
        <w:lang w:val="en-US" w:eastAsia="en-US" w:bidi="ar-SA"/>
      </w:rPr>
    </w:lvl>
    <w:lvl w:ilvl="2" w:tplc="F92E24E4">
      <w:numFmt w:val="bullet"/>
      <w:lvlText w:val="•"/>
      <w:lvlJc w:val="left"/>
      <w:pPr>
        <w:ind w:left="2684" w:hanging="361"/>
      </w:pPr>
      <w:rPr>
        <w:rFonts w:hint="default"/>
        <w:lang w:val="en-US" w:eastAsia="en-US" w:bidi="ar-SA"/>
      </w:rPr>
    </w:lvl>
    <w:lvl w:ilvl="3" w:tplc="81BECFCE">
      <w:numFmt w:val="bullet"/>
      <w:lvlText w:val="•"/>
      <w:lvlJc w:val="left"/>
      <w:pPr>
        <w:ind w:left="3606" w:hanging="361"/>
      </w:pPr>
      <w:rPr>
        <w:rFonts w:hint="default"/>
        <w:lang w:val="en-US" w:eastAsia="en-US" w:bidi="ar-SA"/>
      </w:rPr>
    </w:lvl>
    <w:lvl w:ilvl="4" w:tplc="916E9B72">
      <w:numFmt w:val="bullet"/>
      <w:lvlText w:val="•"/>
      <w:lvlJc w:val="left"/>
      <w:pPr>
        <w:ind w:left="4528" w:hanging="361"/>
      </w:pPr>
      <w:rPr>
        <w:rFonts w:hint="default"/>
        <w:lang w:val="en-US" w:eastAsia="en-US" w:bidi="ar-SA"/>
      </w:rPr>
    </w:lvl>
    <w:lvl w:ilvl="5" w:tplc="EC54F648">
      <w:numFmt w:val="bullet"/>
      <w:lvlText w:val="•"/>
      <w:lvlJc w:val="left"/>
      <w:pPr>
        <w:ind w:left="5450" w:hanging="361"/>
      </w:pPr>
      <w:rPr>
        <w:rFonts w:hint="default"/>
        <w:lang w:val="en-US" w:eastAsia="en-US" w:bidi="ar-SA"/>
      </w:rPr>
    </w:lvl>
    <w:lvl w:ilvl="6" w:tplc="D314678A">
      <w:numFmt w:val="bullet"/>
      <w:lvlText w:val="•"/>
      <w:lvlJc w:val="left"/>
      <w:pPr>
        <w:ind w:left="6372" w:hanging="361"/>
      </w:pPr>
      <w:rPr>
        <w:rFonts w:hint="default"/>
        <w:lang w:val="en-US" w:eastAsia="en-US" w:bidi="ar-SA"/>
      </w:rPr>
    </w:lvl>
    <w:lvl w:ilvl="7" w:tplc="A95467BE">
      <w:numFmt w:val="bullet"/>
      <w:lvlText w:val="•"/>
      <w:lvlJc w:val="left"/>
      <w:pPr>
        <w:ind w:left="7294" w:hanging="361"/>
      </w:pPr>
      <w:rPr>
        <w:rFonts w:hint="default"/>
        <w:lang w:val="en-US" w:eastAsia="en-US" w:bidi="ar-SA"/>
      </w:rPr>
    </w:lvl>
    <w:lvl w:ilvl="8" w:tplc="5ABC7184">
      <w:numFmt w:val="bullet"/>
      <w:lvlText w:val="•"/>
      <w:lvlJc w:val="left"/>
      <w:pPr>
        <w:ind w:left="8216" w:hanging="361"/>
      </w:pPr>
      <w:rPr>
        <w:rFonts w:hint="default"/>
        <w:lang w:val="en-US" w:eastAsia="en-US" w:bidi="ar-SA"/>
      </w:rPr>
    </w:lvl>
  </w:abstractNum>
  <w:abstractNum w:abstractNumId="13" w15:restartNumberingAfterBreak="0">
    <w:nsid w:val="4AD34532"/>
    <w:multiLevelType w:val="hybridMultilevel"/>
    <w:tmpl w:val="877C1E6C"/>
    <w:lvl w:ilvl="0" w:tplc="5D2E1F8E">
      <w:start w:val="1"/>
      <w:numFmt w:val="decimal"/>
      <w:lvlText w:val="%1."/>
      <w:lvlJc w:val="left"/>
      <w:pPr>
        <w:ind w:left="839" w:hanging="361"/>
      </w:pPr>
      <w:rPr>
        <w:rFonts w:hint="default"/>
        <w:w w:val="99"/>
        <w:lang w:val="en-US" w:eastAsia="en-US" w:bidi="ar-SA"/>
      </w:rPr>
    </w:lvl>
    <w:lvl w:ilvl="1" w:tplc="E4C87EA0">
      <w:numFmt w:val="bullet"/>
      <w:lvlText w:val="•"/>
      <w:lvlJc w:val="left"/>
      <w:pPr>
        <w:ind w:left="1762" w:hanging="361"/>
      </w:pPr>
      <w:rPr>
        <w:rFonts w:hint="default"/>
        <w:lang w:val="en-US" w:eastAsia="en-US" w:bidi="ar-SA"/>
      </w:rPr>
    </w:lvl>
    <w:lvl w:ilvl="2" w:tplc="37AAE344">
      <w:numFmt w:val="bullet"/>
      <w:lvlText w:val="•"/>
      <w:lvlJc w:val="left"/>
      <w:pPr>
        <w:ind w:left="2684" w:hanging="361"/>
      </w:pPr>
      <w:rPr>
        <w:rFonts w:hint="default"/>
        <w:lang w:val="en-US" w:eastAsia="en-US" w:bidi="ar-SA"/>
      </w:rPr>
    </w:lvl>
    <w:lvl w:ilvl="3" w:tplc="3694193E">
      <w:numFmt w:val="bullet"/>
      <w:lvlText w:val="•"/>
      <w:lvlJc w:val="left"/>
      <w:pPr>
        <w:ind w:left="3606" w:hanging="361"/>
      </w:pPr>
      <w:rPr>
        <w:rFonts w:hint="default"/>
        <w:lang w:val="en-US" w:eastAsia="en-US" w:bidi="ar-SA"/>
      </w:rPr>
    </w:lvl>
    <w:lvl w:ilvl="4" w:tplc="9D7C34A8">
      <w:numFmt w:val="bullet"/>
      <w:lvlText w:val="•"/>
      <w:lvlJc w:val="left"/>
      <w:pPr>
        <w:ind w:left="4528" w:hanging="361"/>
      </w:pPr>
      <w:rPr>
        <w:rFonts w:hint="default"/>
        <w:lang w:val="en-US" w:eastAsia="en-US" w:bidi="ar-SA"/>
      </w:rPr>
    </w:lvl>
    <w:lvl w:ilvl="5" w:tplc="7E0627EE">
      <w:numFmt w:val="bullet"/>
      <w:lvlText w:val="•"/>
      <w:lvlJc w:val="left"/>
      <w:pPr>
        <w:ind w:left="5450" w:hanging="361"/>
      </w:pPr>
      <w:rPr>
        <w:rFonts w:hint="default"/>
        <w:lang w:val="en-US" w:eastAsia="en-US" w:bidi="ar-SA"/>
      </w:rPr>
    </w:lvl>
    <w:lvl w:ilvl="6" w:tplc="37E6EB2E">
      <w:numFmt w:val="bullet"/>
      <w:lvlText w:val="•"/>
      <w:lvlJc w:val="left"/>
      <w:pPr>
        <w:ind w:left="6372" w:hanging="361"/>
      </w:pPr>
      <w:rPr>
        <w:rFonts w:hint="default"/>
        <w:lang w:val="en-US" w:eastAsia="en-US" w:bidi="ar-SA"/>
      </w:rPr>
    </w:lvl>
    <w:lvl w:ilvl="7" w:tplc="D73EE180">
      <w:numFmt w:val="bullet"/>
      <w:lvlText w:val="•"/>
      <w:lvlJc w:val="left"/>
      <w:pPr>
        <w:ind w:left="7294" w:hanging="361"/>
      </w:pPr>
      <w:rPr>
        <w:rFonts w:hint="default"/>
        <w:lang w:val="en-US" w:eastAsia="en-US" w:bidi="ar-SA"/>
      </w:rPr>
    </w:lvl>
    <w:lvl w:ilvl="8" w:tplc="A6EC467A">
      <w:numFmt w:val="bullet"/>
      <w:lvlText w:val="•"/>
      <w:lvlJc w:val="left"/>
      <w:pPr>
        <w:ind w:left="8216" w:hanging="361"/>
      </w:pPr>
      <w:rPr>
        <w:rFonts w:hint="default"/>
        <w:lang w:val="en-US" w:eastAsia="en-US" w:bidi="ar-SA"/>
      </w:rPr>
    </w:lvl>
  </w:abstractNum>
  <w:abstractNum w:abstractNumId="14" w15:restartNumberingAfterBreak="0">
    <w:nsid w:val="52C4613E"/>
    <w:multiLevelType w:val="hybridMultilevel"/>
    <w:tmpl w:val="86AE4FB8"/>
    <w:lvl w:ilvl="0" w:tplc="1CEA96C6">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16FE6"/>
    <w:multiLevelType w:val="hybridMultilevel"/>
    <w:tmpl w:val="1EDC66B8"/>
    <w:lvl w:ilvl="0" w:tplc="2BFE135C">
      <w:start w:val="1"/>
      <w:numFmt w:val="decimal"/>
      <w:lvlText w:val="%1."/>
      <w:lvlJc w:val="left"/>
      <w:pPr>
        <w:ind w:left="839" w:hanging="361"/>
      </w:pPr>
      <w:rPr>
        <w:rFonts w:hint="default"/>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F28A0"/>
    <w:multiLevelType w:val="hybridMultilevel"/>
    <w:tmpl w:val="8126F626"/>
    <w:lvl w:ilvl="0" w:tplc="B0A081B0">
      <w:start w:val="1"/>
      <w:numFmt w:val="decimal"/>
      <w:lvlText w:val="%1."/>
      <w:lvlJc w:val="left"/>
      <w:pPr>
        <w:ind w:left="839" w:hanging="361"/>
      </w:pPr>
      <w:rPr>
        <w:rFonts w:hint="default"/>
        <w:w w:val="99"/>
        <w:lang w:val="en-US" w:eastAsia="en-US" w:bidi="ar-SA"/>
      </w:rPr>
    </w:lvl>
    <w:lvl w:ilvl="1" w:tplc="0382DEAC">
      <w:numFmt w:val="bullet"/>
      <w:lvlText w:val="•"/>
      <w:lvlJc w:val="left"/>
      <w:pPr>
        <w:ind w:left="1762" w:hanging="361"/>
      </w:pPr>
      <w:rPr>
        <w:rFonts w:hint="default"/>
        <w:lang w:val="en-US" w:eastAsia="en-US" w:bidi="ar-SA"/>
      </w:rPr>
    </w:lvl>
    <w:lvl w:ilvl="2" w:tplc="F92E24E4">
      <w:numFmt w:val="bullet"/>
      <w:lvlText w:val="•"/>
      <w:lvlJc w:val="left"/>
      <w:pPr>
        <w:ind w:left="2684" w:hanging="361"/>
      </w:pPr>
      <w:rPr>
        <w:rFonts w:hint="default"/>
        <w:lang w:val="en-US" w:eastAsia="en-US" w:bidi="ar-SA"/>
      </w:rPr>
    </w:lvl>
    <w:lvl w:ilvl="3" w:tplc="81BECFCE">
      <w:numFmt w:val="bullet"/>
      <w:lvlText w:val="•"/>
      <w:lvlJc w:val="left"/>
      <w:pPr>
        <w:ind w:left="3606" w:hanging="361"/>
      </w:pPr>
      <w:rPr>
        <w:rFonts w:hint="default"/>
        <w:lang w:val="en-US" w:eastAsia="en-US" w:bidi="ar-SA"/>
      </w:rPr>
    </w:lvl>
    <w:lvl w:ilvl="4" w:tplc="916E9B72">
      <w:numFmt w:val="bullet"/>
      <w:lvlText w:val="•"/>
      <w:lvlJc w:val="left"/>
      <w:pPr>
        <w:ind w:left="4528" w:hanging="361"/>
      </w:pPr>
      <w:rPr>
        <w:rFonts w:hint="default"/>
        <w:lang w:val="en-US" w:eastAsia="en-US" w:bidi="ar-SA"/>
      </w:rPr>
    </w:lvl>
    <w:lvl w:ilvl="5" w:tplc="EC54F648">
      <w:numFmt w:val="bullet"/>
      <w:lvlText w:val="•"/>
      <w:lvlJc w:val="left"/>
      <w:pPr>
        <w:ind w:left="5450" w:hanging="361"/>
      </w:pPr>
      <w:rPr>
        <w:rFonts w:hint="default"/>
        <w:lang w:val="en-US" w:eastAsia="en-US" w:bidi="ar-SA"/>
      </w:rPr>
    </w:lvl>
    <w:lvl w:ilvl="6" w:tplc="D314678A">
      <w:numFmt w:val="bullet"/>
      <w:lvlText w:val="•"/>
      <w:lvlJc w:val="left"/>
      <w:pPr>
        <w:ind w:left="6372" w:hanging="361"/>
      </w:pPr>
      <w:rPr>
        <w:rFonts w:hint="default"/>
        <w:lang w:val="en-US" w:eastAsia="en-US" w:bidi="ar-SA"/>
      </w:rPr>
    </w:lvl>
    <w:lvl w:ilvl="7" w:tplc="A95467BE">
      <w:numFmt w:val="bullet"/>
      <w:lvlText w:val="•"/>
      <w:lvlJc w:val="left"/>
      <w:pPr>
        <w:ind w:left="7294" w:hanging="361"/>
      </w:pPr>
      <w:rPr>
        <w:rFonts w:hint="default"/>
        <w:lang w:val="en-US" w:eastAsia="en-US" w:bidi="ar-SA"/>
      </w:rPr>
    </w:lvl>
    <w:lvl w:ilvl="8" w:tplc="5ABC7184">
      <w:numFmt w:val="bullet"/>
      <w:lvlText w:val="•"/>
      <w:lvlJc w:val="left"/>
      <w:pPr>
        <w:ind w:left="8216" w:hanging="361"/>
      </w:pPr>
      <w:rPr>
        <w:rFonts w:hint="default"/>
        <w:lang w:val="en-US" w:eastAsia="en-US" w:bidi="ar-SA"/>
      </w:rPr>
    </w:lvl>
  </w:abstractNum>
  <w:abstractNum w:abstractNumId="17" w15:restartNumberingAfterBreak="0">
    <w:nsid w:val="607376A1"/>
    <w:multiLevelType w:val="hybridMultilevel"/>
    <w:tmpl w:val="8A369D74"/>
    <w:lvl w:ilvl="0" w:tplc="90E2BA4E">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04FA9"/>
    <w:multiLevelType w:val="hybridMultilevel"/>
    <w:tmpl w:val="95A0C3C0"/>
    <w:lvl w:ilvl="0" w:tplc="15AE3694">
      <w:start w:val="1"/>
      <w:numFmt w:val="decimal"/>
      <w:lvlText w:val="%1."/>
      <w:lvlJc w:val="left"/>
      <w:pPr>
        <w:ind w:left="839" w:hanging="361"/>
      </w:pPr>
      <w:rPr>
        <w:rFonts w:hint="default"/>
        <w:w w:val="99"/>
        <w:lang w:val="en-US" w:eastAsia="en-US" w:bidi="ar-SA"/>
      </w:rPr>
    </w:lvl>
    <w:lvl w:ilvl="1" w:tplc="308825F4">
      <w:numFmt w:val="bullet"/>
      <w:lvlText w:val="•"/>
      <w:lvlJc w:val="left"/>
      <w:pPr>
        <w:ind w:left="1762" w:hanging="361"/>
      </w:pPr>
      <w:rPr>
        <w:rFonts w:hint="default"/>
        <w:lang w:val="en-US" w:eastAsia="en-US" w:bidi="ar-SA"/>
      </w:rPr>
    </w:lvl>
    <w:lvl w:ilvl="2" w:tplc="45C633BC">
      <w:numFmt w:val="bullet"/>
      <w:lvlText w:val="•"/>
      <w:lvlJc w:val="left"/>
      <w:pPr>
        <w:ind w:left="2684" w:hanging="361"/>
      </w:pPr>
      <w:rPr>
        <w:rFonts w:hint="default"/>
        <w:lang w:val="en-US" w:eastAsia="en-US" w:bidi="ar-SA"/>
      </w:rPr>
    </w:lvl>
    <w:lvl w:ilvl="3" w:tplc="1ADCB792">
      <w:numFmt w:val="bullet"/>
      <w:lvlText w:val="•"/>
      <w:lvlJc w:val="left"/>
      <w:pPr>
        <w:ind w:left="3606" w:hanging="361"/>
      </w:pPr>
      <w:rPr>
        <w:rFonts w:hint="default"/>
        <w:lang w:val="en-US" w:eastAsia="en-US" w:bidi="ar-SA"/>
      </w:rPr>
    </w:lvl>
    <w:lvl w:ilvl="4" w:tplc="D99E0D46">
      <w:numFmt w:val="bullet"/>
      <w:lvlText w:val="•"/>
      <w:lvlJc w:val="left"/>
      <w:pPr>
        <w:ind w:left="4528" w:hanging="361"/>
      </w:pPr>
      <w:rPr>
        <w:rFonts w:hint="default"/>
        <w:lang w:val="en-US" w:eastAsia="en-US" w:bidi="ar-SA"/>
      </w:rPr>
    </w:lvl>
    <w:lvl w:ilvl="5" w:tplc="8F0660C0">
      <w:numFmt w:val="bullet"/>
      <w:lvlText w:val="•"/>
      <w:lvlJc w:val="left"/>
      <w:pPr>
        <w:ind w:left="5450" w:hanging="361"/>
      </w:pPr>
      <w:rPr>
        <w:rFonts w:hint="default"/>
        <w:lang w:val="en-US" w:eastAsia="en-US" w:bidi="ar-SA"/>
      </w:rPr>
    </w:lvl>
    <w:lvl w:ilvl="6" w:tplc="29667C42">
      <w:numFmt w:val="bullet"/>
      <w:lvlText w:val="•"/>
      <w:lvlJc w:val="left"/>
      <w:pPr>
        <w:ind w:left="6372" w:hanging="361"/>
      </w:pPr>
      <w:rPr>
        <w:rFonts w:hint="default"/>
        <w:lang w:val="en-US" w:eastAsia="en-US" w:bidi="ar-SA"/>
      </w:rPr>
    </w:lvl>
    <w:lvl w:ilvl="7" w:tplc="79C86984">
      <w:numFmt w:val="bullet"/>
      <w:lvlText w:val="•"/>
      <w:lvlJc w:val="left"/>
      <w:pPr>
        <w:ind w:left="7294" w:hanging="361"/>
      </w:pPr>
      <w:rPr>
        <w:rFonts w:hint="default"/>
        <w:lang w:val="en-US" w:eastAsia="en-US" w:bidi="ar-SA"/>
      </w:rPr>
    </w:lvl>
    <w:lvl w:ilvl="8" w:tplc="5B0AF02A">
      <w:numFmt w:val="bullet"/>
      <w:lvlText w:val="•"/>
      <w:lvlJc w:val="left"/>
      <w:pPr>
        <w:ind w:left="8216" w:hanging="361"/>
      </w:pPr>
      <w:rPr>
        <w:rFonts w:hint="default"/>
        <w:lang w:val="en-US" w:eastAsia="en-US" w:bidi="ar-SA"/>
      </w:rPr>
    </w:lvl>
  </w:abstractNum>
  <w:abstractNum w:abstractNumId="19" w15:restartNumberingAfterBreak="0">
    <w:nsid w:val="731544E6"/>
    <w:multiLevelType w:val="hybridMultilevel"/>
    <w:tmpl w:val="FA24CC36"/>
    <w:lvl w:ilvl="0" w:tplc="2BFE135C">
      <w:start w:val="1"/>
      <w:numFmt w:val="decimal"/>
      <w:lvlText w:val="%1."/>
      <w:lvlJc w:val="left"/>
      <w:pPr>
        <w:ind w:left="839" w:hanging="361"/>
      </w:pPr>
      <w:rPr>
        <w:rFonts w:hint="default"/>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954EF"/>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1" w15:restartNumberingAfterBreak="0">
    <w:nsid w:val="77D90EF7"/>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num w:numId="1">
    <w:abstractNumId w:val="13"/>
  </w:num>
  <w:num w:numId="2">
    <w:abstractNumId w:val="2"/>
  </w:num>
  <w:num w:numId="3">
    <w:abstractNumId w:val="12"/>
  </w:num>
  <w:num w:numId="4">
    <w:abstractNumId w:val="7"/>
  </w:num>
  <w:num w:numId="5">
    <w:abstractNumId w:val="9"/>
  </w:num>
  <w:num w:numId="6">
    <w:abstractNumId w:val="16"/>
  </w:num>
  <w:num w:numId="7">
    <w:abstractNumId w:val="0"/>
  </w:num>
  <w:num w:numId="8">
    <w:abstractNumId w:val="5"/>
  </w:num>
  <w:num w:numId="9">
    <w:abstractNumId w:val="18"/>
  </w:num>
  <w:num w:numId="10">
    <w:abstractNumId w:val="11"/>
  </w:num>
  <w:num w:numId="11">
    <w:abstractNumId w:val="14"/>
  </w:num>
  <w:num w:numId="12">
    <w:abstractNumId w:val="17"/>
  </w:num>
  <w:num w:numId="13">
    <w:abstractNumId w:val="10"/>
  </w:num>
  <w:num w:numId="14">
    <w:abstractNumId w:val="6"/>
  </w:num>
  <w:num w:numId="15">
    <w:abstractNumId w:val="4"/>
  </w:num>
  <w:num w:numId="16">
    <w:abstractNumId w:val="20"/>
  </w:num>
  <w:num w:numId="17">
    <w:abstractNumId w:val="3"/>
  </w:num>
  <w:num w:numId="18">
    <w:abstractNumId w:val="1"/>
  </w:num>
  <w:num w:numId="19">
    <w:abstractNumId w:val="21"/>
  </w:num>
  <w:num w:numId="20">
    <w:abstractNumId w:val="1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E3"/>
    <w:rsid w:val="00077A3D"/>
    <w:rsid w:val="00084A81"/>
    <w:rsid w:val="000E3E09"/>
    <w:rsid w:val="00107A20"/>
    <w:rsid w:val="001270F0"/>
    <w:rsid w:val="001728BB"/>
    <w:rsid w:val="00191B30"/>
    <w:rsid w:val="001B1904"/>
    <w:rsid w:val="001D5A7D"/>
    <w:rsid w:val="00211A93"/>
    <w:rsid w:val="00223F99"/>
    <w:rsid w:val="002348CF"/>
    <w:rsid w:val="00236ABB"/>
    <w:rsid w:val="002B4723"/>
    <w:rsid w:val="0034489C"/>
    <w:rsid w:val="003756EF"/>
    <w:rsid w:val="00392CFD"/>
    <w:rsid w:val="003C49AD"/>
    <w:rsid w:val="003E7865"/>
    <w:rsid w:val="004725B9"/>
    <w:rsid w:val="00494EB0"/>
    <w:rsid w:val="004E5234"/>
    <w:rsid w:val="005116F1"/>
    <w:rsid w:val="0057115B"/>
    <w:rsid w:val="005B0BAE"/>
    <w:rsid w:val="00680040"/>
    <w:rsid w:val="00681BA7"/>
    <w:rsid w:val="00693EBF"/>
    <w:rsid w:val="006C430F"/>
    <w:rsid w:val="006D3ACD"/>
    <w:rsid w:val="006E02ED"/>
    <w:rsid w:val="00726C3B"/>
    <w:rsid w:val="007331E3"/>
    <w:rsid w:val="007933BE"/>
    <w:rsid w:val="008221F8"/>
    <w:rsid w:val="0083790D"/>
    <w:rsid w:val="00875CD2"/>
    <w:rsid w:val="008907AA"/>
    <w:rsid w:val="00917E88"/>
    <w:rsid w:val="00947587"/>
    <w:rsid w:val="009578A9"/>
    <w:rsid w:val="009753AC"/>
    <w:rsid w:val="00990DCF"/>
    <w:rsid w:val="00A25209"/>
    <w:rsid w:val="00A279FE"/>
    <w:rsid w:val="00A63B3E"/>
    <w:rsid w:val="00A70142"/>
    <w:rsid w:val="00A763B8"/>
    <w:rsid w:val="00AC35DF"/>
    <w:rsid w:val="00B761BD"/>
    <w:rsid w:val="00B76F9F"/>
    <w:rsid w:val="00B8065A"/>
    <w:rsid w:val="00B82939"/>
    <w:rsid w:val="00BE725A"/>
    <w:rsid w:val="00C14EEB"/>
    <w:rsid w:val="00C24144"/>
    <w:rsid w:val="00C850C8"/>
    <w:rsid w:val="00CE6929"/>
    <w:rsid w:val="00D12CB7"/>
    <w:rsid w:val="00D307F2"/>
    <w:rsid w:val="00D63825"/>
    <w:rsid w:val="00D71A33"/>
    <w:rsid w:val="00D975AE"/>
    <w:rsid w:val="00DA7A37"/>
    <w:rsid w:val="00EE5F14"/>
    <w:rsid w:val="00F00F72"/>
    <w:rsid w:val="00F9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20FC"/>
  <w15:chartTrackingRefBased/>
  <w15:docId w15:val="{4B83D536-BD7C-4F3F-9D39-FF05A5BD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1E3"/>
    <w:pPr>
      <w:widowControl w:val="0"/>
      <w:autoSpaceDE w:val="0"/>
      <w:autoSpaceDN w:val="0"/>
      <w:spacing w:before="78" w:after="0" w:line="240" w:lineRule="auto"/>
      <w:ind w:left="119"/>
      <w:outlineLvl w:val="0"/>
    </w:pPr>
    <w:rPr>
      <w:rFonts w:ascii="Liberation Sans Narrow" w:eastAsia="Liberation Sans Narrow" w:hAnsi="Liberation Sans Narrow" w:cs="Liberation Sans Narrow"/>
      <w:b/>
      <w:bCs/>
      <w:sz w:val="26"/>
      <w:szCs w:val="26"/>
      <w:u w:val="single" w:color="000000"/>
    </w:rPr>
  </w:style>
  <w:style w:type="paragraph" w:styleId="Heading2">
    <w:name w:val="heading 2"/>
    <w:basedOn w:val="Normal"/>
    <w:link w:val="Heading2Char"/>
    <w:uiPriority w:val="9"/>
    <w:unhideWhenUsed/>
    <w:qFormat/>
    <w:rsid w:val="007331E3"/>
    <w:pPr>
      <w:widowControl w:val="0"/>
      <w:autoSpaceDE w:val="0"/>
      <w:autoSpaceDN w:val="0"/>
      <w:spacing w:before="191" w:after="0" w:line="240" w:lineRule="auto"/>
      <w:ind w:left="119"/>
      <w:outlineLvl w:val="1"/>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E3"/>
    <w:rPr>
      <w:rFonts w:ascii="Liberation Sans Narrow" w:eastAsia="Liberation Sans Narrow" w:hAnsi="Liberation Sans Narrow" w:cs="Liberation Sans Narrow"/>
      <w:b/>
      <w:bCs/>
      <w:sz w:val="26"/>
      <w:szCs w:val="26"/>
      <w:u w:val="single" w:color="000000"/>
    </w:rPr>
  </w:style>
  <w:style w:type="character" w:customStyle="1" w:styleId="Heading2Char">
    <w:name w:val="Heading 2 Char"/>
    <w:basedOn w:val="DefaultParagraphFont"/>
    <w:link w:val="Heading2"/>
    <w:uiPriority w:val="9"/>
    <w:rsid w:val="007331E3"/>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7331E3"/>
    <w:pPr>
      <w:widowControl w:val="0"/>
      <w:autoSpaceDE w:val="0"/>
      <w:autoSpaceDN w:val="0"/>
      <w:spacing w:before="120" w:after="0" w:line="240" w:lineRule="auto"/>
      <w:ind w:left="839" w:hanging="361"/>
    </w:pPr>
    <w:rPr>
      <w:rFonts w:ascii="Georgia" w:eastAsia="Georgia" w:hAnsi="Georgia" w:cs="Georgia"/>
      <w:sz w:val="20"/>
      <w:szCs w:val="20"/>
    </w:rPr>
  </w:style>
  <w:style w:type="character" w:customStyle="1" w:styleId="BodyTextChar">
    <w:name w:val="Body Text Char"/>
    <w:basedOn w:val="DefaultParagraphFont"/>
    <w:link w:val="BodyText"/>
    <w:uiPriority w:val="1"/>
    <w:rsid w:val="007331E3"/>
    <w:rPr>
      <w:rFonts w:ascii="Georgia" w:eastAsia="Georgia" w:hAnsi="Georgia" w:cs="Georgia"/>
      <w:sz w:val="20"/>
      <w:szCs w:val="20"/>
    </w:rPr>
  </w:style>
  <w:style w:type="paragraph" w:styleId="ListParagraph">
    <w:name w:val="List Paragraph"/>
    <w:basedOn w:val="Normal"/>
    <w:uiPriority w:val="1"/>
    <w:qFormat/>
    <w:rsid w:val="007331E3"/>
    <w:pPr>
      <w:widowControl w:val="0"/>
      <w:autoSpaceDE w:val="0"/>
      <w:autoSpaceDN w:val="0"/>
      <w:spacing w:before="120" w:after="0" w:line="240" w:lineRule="auto"/>
      <w:ind w:left="839" w:hanging="361"/>
    </w:pPr>
    <w:rPr>
      <w:rFonts w:ascii="Georgia" w:eastAsia="Georgia" w:hAnsi="Georgia" w:cs="Georgia"/>
    </w:rPr>
  </w:style>
  <w:style w:type="character" w:styleId="Hyperlink">
    <w:name w:val="Hyperlink"/>
    <w:basedOn w:val="DefaultParagraphFont"/>
    <w:uiPriority w:val="99"/>
    <w:semiHidden/>
    <w:unhideWhenUsed/>
    <w:rsid w:val="00127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468">
      <w:bodyDiv w:val="1"/>
      <w:marLeft w:val="0"/>
      <w:marRight w:val="0"/>
      <w:marTop w:val="0"/>
      <w:marBottom w:val="0"/>
      <w:divBdr>
        <w:top w:val="none" w:sz="0" w:space="0" w:color="auto"/>
        <w:left w:val="none" w:sz="0" w:space="0" w:color="auto"/>
        <w:bottom w:val="none" w:sz="0" w:space="0" w:color="auto"/>
        <w:right w:val="none" w:sz="0" w:space="0" w:color="auto"/>
      </w:divBdr>
    </w:div>
    <w:div w:id="230240299">
      <w:bodyDiv w:val="1"/>
      <w:marLeft w:val="0"/>
      <w:marRight w:val="0"/>
      <w:marTop w:val="0"/>
      <w:marBottom w:val="0"/>
      <w:divBdr>
        <w:top w:val="none" w:sz="0" w:space="0" w:color="auto"/>
        <w:left w:val="none" w:sz="0" w:space="0" w:color="auto"/>
        <w:bottom w:val="none" w:sz="0" w:space="0" w:color="auto"/>
        <w:right w:val="none" w:sz="0" w:space="0" w:color="auto"/>
      </w:divBdr>
    </w:div>
    <w:div w:id="865753601">
      <w:bodyDiv w:val="1"/>
      <w:marLeft w:val="0"/>
      <w:marRight w:val="0"/>
      <w:marTop w:val="0"/>
      <w:marBottom w:val="0"/>
      <w:divBdr>
        <w:top w:val="none" w:sz="0" w:space="0" w:color="auto"/>
        <w:left w:val="none" w:sz="0" w:space="0" w:color="auto"/>
        <w:bottom w:val="none" w:sz="0" w:space="0" w:color="auto"/>
        <w:right w:val="none" w:sz="0" w:space="0" w:color="auto"/>
      </w:divBdr>
      <w:divsChild>
        <w:div w:id="882518995">
          <w:marLeft w:val="0"/>
          <w:marRight w:val="0"/>
          <w:marTop w:val="0"/>
          <w:marBottom w:val="0"/>
          <w:divBdr>
            <w:top w:val="none" w:sz="0" w:space="0" w:color="auto"/>
            <w:left w:val="none" w:sz="0" w:space="0" w:color="auto"/>
            <w:bottom w:val="none" w:sz="0" w:space="0" w:color="auto"/>
            <w:right w:val="none" w:sz="0" w:space="0" w:color="auto"/>
          </w:divBdr>
        </w:div>
        <w:div w:id="1645357900">
          <w:marLeft w:val="0"/>
          <w:marRight w:val="0"/>
          <w:marTop w:val="0"/>
          <w:marBottom w:val="0"/>
          <w:divBdr>
            <w:top w:val="none" w:sz="0" w:space="0" w:color="auto"/>
            <w:left w:val="none" w:sz="0" w:space="0" w:color="auto"/>
            <w:bottom w:val="none" w:sz="0" w:space="0" w:color="auto"/>
            <w:right w:val="none" w:sz="0" w:space="0" w:color="auto"/>
          </w:divBdr>
        </w:div>
        <w:div w:id="661592111">
          <w:marLeft w:val="0"/>
          <w:marRight w:val="0"/>
          <w:marTop w:val="0"/>
          <w:marBottom w:val="0"/>
          <w:divBdr>
            <w:top w:val="none" w:sz="0" w:space="0" w:color="auto"/>
            <w:left w:val="none" w:sz="0" w:space="0" w:color="auto"/>
            <w:bottom w:val="none" w:sz="0" w:space="0" w:color="auto"/>
            <w:right w:val="none" w:sz="0" w:space="0" w:color="auto"/>
          </w:divBdr>
        </w:div>
        <w:div w:id="1190871293">
          <w:marLeft w:val="0"/>
          <w:marRight w:val="0"/>
          <w:marTop w:val="0"/>
          <w:marBottom w:val="0"/>
          <w:divBdr>
            <w:top w:val="none" w:sz="0" w:space="0" w:color="auto"/>
            <w:left w:val="none" w:sz="0" w:space="0" w:color="auto"/>
            <w:bottom w:val="none" w:sz="0" w:space="0" w:color="auto"/>
            <w:right w:val="none" w:sz="0" w:space="0" w:color="auto"/>
          </w:divBdr>
        </w:div>
        <w:div w:id="1193230829">
          <w:marLeft w:val="0"/>
          <w:marRight w:val="0"/>
          <w:marTop w:val="0"/>
          <w:marBottom w:val="0"/>
          <w:divBdr>
            <w:top w:val="none" w:sz="0" w:space="0" w:color="auto"/>
            <w:left w:val="none" w:sz="0" w:space="0" w:color="auto"/>
            <w:bottom w:val="none" w:sz="0" w:space="0" w:color="auto"/>
            <w:right w:val="none" w:sz="0" w:space="0" w:color="auto"/>
          </w:divBdr>
        </w:div>
        <w:div w:id="722951158">
          <w:marLeft w:val="0"/>
          <w:marRight w:val="0"/>
          <w:marTop w:val="0"/>
          <w:marBottom w:val="0"/>
          <w:divBdr>
            <w:top w:val="none" w:sz="0" w:space="0" w:color="auto"/>
            <w:left w:val="none" w:sz="0" w:space="0" w:color="auto"/>
            <w:bottom w:val="none" w:sz="0" w:space="0" w:color="auto"/>
            <w:right w:val="none" w:sz="0" w:space="0" w:color="auto"/>
          </w:divBdr>
        </w:div>
        <w:div w:id="45896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Jr@bradleyinsag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11</cp:revision>
  <cp:lastPrinted>2020-02-29T23:35:00Z</cp:lastPrinted>
  <dcterms:created xsi:type="dcterms:W3CDTF">2020-02-10T22:47:00Z</dcterms:created>
  <dcterms:modified xsi:type="dcterms:W3CDTF">2020-03-01T00:05:00Z</dcterms:modified>
</cp:coreProperties>
</file>